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3D98B" w14:textId="77777777" w:rsidR="008E1D76" w:rsidRDefault="003A01AC" w:rsidP="003A01AC">
      <w:pPr>
        <w:pStyle w:val="CMT"/>
        <w:jc w:val="left"/>
      </w:pPr>
      <w:r>
        <w:t xml:space="preserve">MasterSpec </w:t>
      </w:r>
      <w:r w:rsidR="008E1D76">
        <w:t>2010</w:t>
      </w:r>
    </w:p>
    <w:p w14:paraId="0C5D6D16" w14:textId="77777777" w:rsidR="003A01AC" w:rsidRDefault="003A01AC" w:rsidP="003A01AC">
      <w:pPr>
        <w:pStyle w:val="CMT"/>
        <w:jc w:val="left"/>
      </w:pPr>
    </w:p>
    <w:p w14:paraId="772E9252" w14:textId="77777777" w:rsidR="009114BD" w:rsidRDefault="008E1D76" w:rsidP="009114BD">
      <w:pPr>
        <w:pStyle w:val="SCT"/>
        <w:jc w:val="center"/>
        <w:rPr>
          <w:rStyle w:val="NUM"/>
        </w:rPr>
      </w:pPr>
      <w:r>
        <w:t xml:space="preserve">SECTION </w:t>
      </w:r>
      <w:r w:rsidR="004775FB">
        <w:rPr>
          <w:rStyle w:val="NUM"/>
        </w:rPr>
        <w:t>33 42</w:t>
      </w:r>
      <w:r w:rsidR="009114BD">
        <w:rPr>
          <w:rStyle w:val="NUM"/>
        </w:rPr>
        <w:t> 00</w:t>
      </w:r>
    </w:p>
    <w:p w14:paraId="50B04FDF" w14:textId="77777777" w:rsidR="008E1D76" w:rsidRDefault="004775FB" w:rsidP="009114BD">
      <w:pPr>
        <w:pStyle w:val="SCT"/>
        <w:jc w:val="center"/>
      </w:pPr>
      <w:r>
        <w:rPr>
          <w:rStyle w:val="NAM"/>
        </w:rPr>
        <w:t>STORMWATER CONVEYANCE</w:t>
      </w:r>
    </w:p>
    <w:p w14:paraId="5445CDC5" w14:textId="77777777" w:rsidR="008E1D76" w:rsidRDefault="008E1D76" w:rsidP="009114BD">
      <w:pPr>
        <w:pStyle w:val="CMT"/>
        <w:jc w:val="left"/>
      </w:pPr>
      <w:r>
        <w:t>Revise this Section by deleting and inserting text to meet Project-specific requirements.</w:t>
      </w:r>
    </w:p>
    <w:p w14:paraId="14F3DF4D" w14:textId="77777777" w:rsidR="008E1D76" w:rsidRDefault="008E1D76" w:rsidP="009114BD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6ACA538E" w14:textId="77777777" w:rsidR="008E1D76" w:rsidRDefault="008E1D76" w:rsidP="009114BD">
      <w:pPr>
        <w:pStyle w:val="PRT"/>
        <w:jc w:val="left"/>
      </w:pPr>
      <w:r>
        <w:t>GENERAL</w:t>
      </w:r>
    </w:p>
    <w:p w14:paraId="6EF44C78" w14:textId="77777777" w:rsidR="00C81E66" w:rsidRDefault="00C81E66" w:rsidP="00C81E66">
      <w:pPr>
        <w:pStyle w:val="ART"/>
        <w:jc w:val="left"/>
      </w:pPr>
      <w:r>
        <w:t>RELATED DOCUMENTS</w:t>
      </w:r>
    </w:p>
    <w:p w14:paraId="2D26885D" w14:textId="77777777" w:rsidR="00C81E66" w:rsidRDefault="00085B08" w:rsidP="00C81E66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3A4A197F" w14:textId="77777777" w:rsidR="009B1DD4" w:rsidRDefault="00C81E66" w:rsidP="009B1DD4">
      <w:pPr>
        <w:pStyle w:val="PR1"/>
        <w:jc w:val="left"/>
      </w:pPr>
      <w:r>
        <w:t>Drawings and general provisions of the Contract, including General and Supplementary Conditions and Division 01 Specification Sections, apply to this Section.</w:t>
      </w:r>
      <w:r w:rsidR="009B1DD4" w:rsidRPr="009B1DD4">
        <w:t xml:space="preserve"> </w:t>
      </w:r>
    </w:p>
    <w:p w14:paraId="47C10271" w14:textId="77777777" w:rsidR="009B1DD4" w:rsidRDefault="009B1DD4" w:rsidP="009B1DD4">
      <w:pPr>
        <w:pStyle w:val="PR1"/>
        <w:jc w:val="left"/>
      </w:pPr>
      <w:r>
        <w:t>Reference Standards:</w:t>
      </w:r>
    </w:p>
    <w:p w14:paraId="528772B4" w14:textId="77777777" w:rsidR="009B1DD4" w:rsidRDefault="009B1DD4" w:rsidP="009B1DD4">
      <w:pPr>
        <w:pStyle w:val="CMT"/>
        <w:jc w:val="left"/>
      </w:pPr>
      <w:r>
        <w:t xml:space="preserve">Verify design conforms to edition of reference standards cited below that is current </w:t>
      </w:r>
      <w:r w:rsidRPr="00B20D41">
        <w:rPr>
          <w:u w:val="single"/>
        </w:rPr>
        <w:t>at time of bidding</w:t>
      </w:r>
      <w:r>
        <w:t>.</w:t>
      </w:r>
    </w:p>
    <w:p w14:paraId="31485270" w14:textId="77777777" w:rsidR="009B1DD4" w:rsidRPr="0029273B" w:rsidRDefault="009B1DD4" w:rsidP="009B1DD4">
      <w:pPr>
        <w:pStyle w:val="PR2"/>
        <w:spacing w:before="240"/>
        <w:jc w:val="left"/>
      </w:pPr>
      <w:r>
        <w:t>Standard Specifications for Public Works, current edition, including Regional and City of San Diego Supplemental Amendments.</w:t>
      </w:r>
    </w:p>
    <w:p w14:paraId="3E8F4D82" w14:textId="77777777" w:rsidR="009B1DD4" w:rsidRPr="00FD7A72" w:rsidRDefault="009B1DD4" w:rsidP="009B1DD4">
      <w:pPr>
        <w:pStyle w:val="PR2"/>
        <w:jc w:val="left"/>
      </w:pPr>
      <w:r>
        <w:t>City of San Diego Standard Specifications for Public Works Construction (Whitebook), current edition</w:t>
      </w:r>
      <w:r>
        <w:rPr>
          <w:szCs w:val="22"/>
        </w:rPr>
        <w:t>.</w:t>
      </w:r>
    </w:p>
    <w:p w14:paraId="1A9D3E42" w14:textId="77777777" w:rsidR="008E1D76" w:rsidRDefault="008E1D76" w:rsidP="009114BD">
      <w:pPr>
        <w:pStyle w:val="ART"/>
        <w:jc w:val="left"/>
      </w:pPr>
      <w:r>
        <w:t>SUMMARY</w:t>
      </w:r>
    </w:p>
    <w:p w14:paraId="1D6A2F23" w14:textId="77777777" w:rsidR="008E1D76" w:rsidRDefault="008E1D76" w:rsidP="009114BD">
      <w:pPr>
        <w:pStyle w:val="PR1"/>
        <w:jc w:val="left"/>
      </w:pPr>
      <w:r>
        <w:t>Section Includes:</w:t>
      </w:r>
    </w:p>
    <w:p w14:paraId="0D9F1E4C" w14:textId="77777777" w:rsidR="008E1D76" w:rsidRDefault="008E1D76" w:rsidP="009114BD">
      <w:pPr>
        <w:pStyle w:val="PR2"/>
        <w:spacing w:before="240"/>
        <w:jc w:val="left"/>
      </w:pPr>
      <w:r>
        <w:t>Pipe and fittings.</w:t>
      </w:r>
    </w:p>
    <w:p w14:paraId="2C59EF26" w14:textId="77777777" w:rsidR="008E1D76" w:rsidRDefault="008E1D76" w:rsidP="009114BD">
      <w:pPr>
        <w:pStyle w:val="PR2"/>
        <w:jc w:val="left"/>
      </w:pPr>
      <w:r>
        <w:t>Nonpressure transition couplings.</w:t>
      </w:r>
    </w:p>
    <w:p w14:paraId="11385EB9" w14:textId="77777777" w:rsidR="008E1D76" w:rsidRDefault="008E1D76" w:rsidP="009114BD">
      <w:pPr>
        <w:pStyle w:val="PR2"/>
        <w:jc w:val="left"/>
      </w:pPr>
      <w:r>
        <w:t>Cleanouts.</w:t>
      </w:r>
    </w:p>
    <w:p w14:paraId="3A96917C" w14:textId="77777777" w:rsidR="008E1D76" w:rsidRDefault="008E1D76" w:rsidP="009114BD">
      <w:pPr>
        <w:pStyle w:val="PR2"/>
        <w:jc w:val="left"/>
      </w:pPr>
      <w:r>
        <w:t>Drains.</w:t>
      </w:r>
    </w:p>
    <w:p w14:paraId="3D581751" w14:textId="77777777" w:rsidR="008E1D76" w:rsidRDefault="008E1D76" w:rsidP="009114BD">
      <w:pPr>
        <w:pStyle w:val="PR2"/>
        <w:jc w:val="left"/>
      </w:pPr>
      <w:r>
        <w:t>Encasement for piping.</w:t>
      </w:r>
    </w:p>
    <w:p w14:paraId="77834D06" w14:textId="77777777" w:rsidR="008E1D76" w:rsidRDefault="006F2ACA" w:rsidP="009114BD">
      <w:pPr>
        <w:pStyle w:val="PR2"/>
        <w:jc w:val="left"/>
      </w:pPr>
      <w:r>
        <w:t>Cleanouts</w:t>
      </w:r>
      <w:r w:rsidR="008E1D76">
        <w:t>.</w:t>
      </w:r>
    </w:p>
    <w:p w14:paraId="032ECDC7" w14:textId="77777777" w:rsidR="008E1D76" w:rsidRDefault="008E1D76" w:rsidP="009114BD">
      <w:pPr>
        <w:pStyle w:val="PR2"/>
        <w:jc w:val="left"/>
      </w:pPr>
      <w:r>
        <w:t>Channel drainage systems.</w:t>
      </w:r>
    </w:p>
    <w:p w14:paraId="359902AA" w14:textId="77777777" w:rsidR="008E1D76" w:rsidRDefault="008E1D76" w:rsidP="009114BD">
      <w:pPr>
        <w:pStyle w:val="PR2"/>
        <w:jc w:val="left"/>
      </w:pPr>
      <w:r>
        <w:t>Catch basins.</w:t>
      </w:r>
    </w:p>
    <w:p w14:paraId="4A081684" w14:textId="77777777" w:rsidR="008E1D76" w:rsidRDefault="008E1D76" w:rsidP="009114BD">
      <w:pPr>
        <w:pStyle w:val="PR2"/>
        <w:jc w:val="left"/>
      </w:pPr>
      <w:r>
        <w:t>Stormwater inlets.</w:t>
      </w:r>
    </w:p>
    <w:p w14:paraId="33549FDE" w14:textId="77777777" w:rsidR="008E1D76" w:rsidRDefault="008E1D76" w:rsidP="009114BD">
      <w:pPr>
        <w:pStyle w:val="PR2"/>
        <w:jc w:val="left"/>
      </w:pPr>
      <w:r>
        <w:t>Pipe outlets.</w:t>
      </w:r>
    </w:p>
    <w:p w14:paraId="5085E04A" w14:textId="77777777" w:rsidR="00285E35" w:rsidRDefault="00285E35" w:rsidP="009114BD">
      <w:pPr>
        <w:pStyle w:val="PR2"/>
        <w:jc w:val="left"/>
      </w:pPr>
      <w:r>
        <w:t>Stormwater disposal systems.</w:t>
      </w:r>
    </w:p>
    <w:p w14:paraId="3AFA4C27" w14:textId="77777777" w:rsidR="00285E35" w:rsidRDefault="00285E35" w:rsidP="00285E35">
      <w:pPr>
        <w:pStyle w:val="PR1"/>
        <w:jc w:val="left"/>
      </w:pPr>
      <w:r>
        <w:t>Related Requirements:</w:t>
      </w:r>
    </w:p>
    <w:p w14:paraId="2F4842C5" w14:textId="77777777" w:rsidR="00285E35" w:rsidRDefault="00285E35" w:rsidP="00285E35">
      <w:pPr>
        <w:pStyle w:val="CMT"/>
        <w:jc w:val="left"/>
      </w:pPr>
      <w:r>
        <w:t>Retain subparagraphs below to cross-reference requirements Contractor might expect to find in this Section but are specified in other Sections.</w:t>
      </w:r>
    </w:p>
    <w:p w14:paraId="023647CD" w14:textId="77777777" w:rsidR="00285E35" w:rsidRPr="00F70A86" w:rsidRDefault="00F70A86" w:rsidP="00285E35">
      <w:pPr>
        <w:pStyle w:val="PR2"/>
        <w:spacing w:before="240"/>
        <w:jc w:val="left"/>
      </w:pPr>
      <w:r w:rsidRPr="00F70A86">
        <w:rPr>
          <w:szCs w:val="22"/>
        </w:rPr>
        <w:t>Section 31 20 </w:t>
      </w:r>
      <w:r w:rsidR="00EC53A0">
        <w:rPr>
          <w:szCs w:val="22"/>
        </w:rPr>
        <w:t>0</w:t>
      </w:r>
      <w:r w:rsidRPr="00F70A86">
        <w:rPr>
          <w:szCs w:val="22"/>
        </w:rPr>
        <w:t xml:space="preserve">0 </w:t>
      </w:r>
      <w:r w:rsidRPr="00F70A86">
        <w:t>"Earth Moving" for excavating, trenching, and backfilling, and underground warning tapes</w:t>
      </w:r>
      <w:r w:rsidR="00285E35" w:rsidRPr="00F70A86">
        <w:t>.</w:t>
      </w:r>
    </w:p>
    <w:p w14:paraId="776D3AD7" w14:textId="77777777" w:rsidR="00EC53A0" w:rsidRPr="00EC53A0" w:rsidRDefault="00EC53A0" w:rsidP="0051746A">
      <w:pPr>
        <w:pStyle w:val="PR2"/>
        <w:jc w:val="left"/>
      </w:pPr>
      <w:r w:rsidRPr="00F70A86">
        <w:rPr>
          <w:szCs w:val="22"/>
        </w:rPr>
        <w:t xml:space="preserve">Section </w:t>
      </w:r>
      <w:r>
        <w:rPr>
          <w:szCs w:val="22"/>
        </w:rPr>
        <w:t>33</w:t>
      </w:r>
      <w:r w:rsidRPr="00F70A86">
        <w:rPr>
          <w:szCs w:val="22"/>
        </w:rPr>
        <w:t> </w:t>
      </w:r>
      <w:r>
        <w:rPr>
          <w:szCs w:val="22"/>
        </w:rPr>
        <w:t>46</w:t>
      </w:r>
      <w:r w:rsidRPr="00F70A86">
        <w:rPr>
          <w:szCs w:val="22"/>
        </w:rPr>
        <w:t> </w:t>
      </w:r>
      <w:r>
        <w:rPr>
          <w:szCs w:val="22"/>
        </w:rPr>
        <w:t>0</w:t>
      </w:r>
      <w:r w:rsidRPr="00F70A86">
        <w:rPr>
          <w:szCs w:val="22"/>
        </w:rPr>
        <w:t xml:space="preserve">0 </w:t>
      </w:r>
      <w:r w:rsidRPr="00F70A86">
        <w:t>"</w:t>
      </w:r>
      <w:r>
        <w:t>Subdrainage</w:t>
      </w:r>
      <w:r w:rsidRPr="00F70A86">
        <w:t xml:space="preserve">" for </w:t>
      </w:r>
      <w:r>
        <w:t>filter fabric.</w:t>
      </w:r>
    </w:p>
    <w:p w14:paraId="3477533A" w14:textId="77777777" w:rsidR="008E1D76" w:rsidRPr="00F70A86" w:rsidRDefault="00285E35" w:rsidP="0051746A">
      <w:pPr>
        <w:pStyle w:val="PR2"/>
        <w:jc w:val="left"/>
      </w:pPr>
      <w:r w:rsidRPr="00F70A86">
        <w:rPr>
          <w:szCs w:val="22"/>
        </w:rPr>
        <w:t>&lt;</w:t>
      </w:r>
      <w:r w:rsidRPr="00F70A86">
        <w:rPr>
          <w:b/>
          <w:szCs w:val="22"/>
        </w:rPr>
        <w:t>Insert related section(s)</w:t>
      </w:r>
      <w:r w:rsidRPr="00F70A86">
        <w:rPr>
          <w:szCs w:val="22"/>
        </w:rPr>
        <w:t>&gt;</w:t>
      </w:r>
      <w:r w:rsidRPr="00F70A86">
        <w:t>.</w:t>
      </w:r>
    </w:p>
    <w:p w14:paraId="60C0B20F" w14:textId="77777777" w:rsidR="008E1D76" w:rsidRDefault="008E1D76" w:rsidP="009114BD">
      <w:pPr>
        <w:pStyle w:val="ART"/>
        <w:jc w:val="left"/>
      </w:pPr>
      <w:r>
        <w:t>ACTION SUBMITTALS</w:t>
      </w:r>
    </w:p>
    <w:p w14:paraId="5B7BC90E" w14:textId="77777777" w:rsidR="008E1D76" w:rsidRDefault="008E1D76" w:rsidP="009114BD">
      <w:pPr>
        <w:pStyle w:val="PR1"/>
        <w:jc w:val="left"/>
      </w:pPr>
      <w:r>
        <w:t>Product Data:</w:t>
      </w:r>
      <w:r w:rsidR="0067610B">
        <w:t xml:space="preserve"> </w:t>
      </w:r>
      <w:r>
        <w:t>For each type of product indicated.</w:t>
      </w:r>
    </w:p>
    <w:p w14:paraId="36DD1599" w14:textId="77777777" w:rsidR="00B93343" w:rsidRDefault="00B93343" w:rsidP="009114BD">
      <w:pPr>
        <w:pStyle w:val="PR2"/>
        <w:spacing w:before="240"/>
        <w:jc w:val="left"/>
      </w:pPr>
      <w:r>
        <w:lastRenderedPageBreak/>
        <w:t>Drop inlets.</w:t>
      </w:r>
    </w:p>
    <w:p w14:paraId="5A925D8E" w14:textId="77777777" w:rsidR="00B93343" w:rsidRDefault="00B93343" w:rsidP="009114BD">
      <w:pPr>
        <w:pStyle w:val="PR2"/>
        <w:jc w:val="left"/>
      </w:pPr>
      <w:r>
        <w:t>Cleanouts and drains.</w:t>
      </w:r>
    </w:p>
    <w:p w14:paraId="3C1BFBA9" w14:textId="77777777" w:rsidR="00B93343" w:rsidRDefault="00B93343" w:rsidP="009114BD">
      <w:pPr>
        <w:pStyle w:val="PR2"/>
        <w:jc w:val="left"/>
      </w:pPr>
      <w:r>
        <w:t>Pipe and fittings.</w:t>
      </w:r>
    </w:p>
    <w:p w14:paraId="18924B87" w14:textId="77777777" w:rsidR="008E1D76" w:rsidRDefault="008E1D76" w:rsidP="009114BD">
      <w:pPr>
        <w:pStyle w:val="PR1"/>
        <w:jc w:val="left"/>
      </w:pPr>
      <w:r>
        <w:t>Shop Drawings:</w:t>
      </w:r>
    </w:p>
    <w:p w14:paraId="3F68384F" w14:textId="77777777" w:rsidR="008E1D76" w:rsidRDefault="006F2ACA" w:rsidP="009114BD">
      <w:pPr>
        <w:pStyle w:val="PR2"/>
        <w:spacing w:before="240"/>
        <w:jc w:val="left"/>
      </w:pPr>
      <w:r>
        <w:t>Cleanout</w:t>
      </w:r>
      <w:r w:rsidR="008E1D76">
        <w:t>s:</w:t>
      </w:r>
      <w:r w:rsidR="0067610B">
        <w:t xml:space="preserve"> </w:t>
      </w:r>
      <w:r w:rsidR="008E1D76">
        <w:t>Include plans, elevations, sections, details, frames, and covers.</w:t>
      </w:r>
    </w:p>
    <w:p w14:paraId="1C45065E" w14:textId="77777777" w:rsidR="008E1D76" w:rsidRDefault="008E1D76" w:rsidP="009114BD">
      <w:pPr>
        <w:pStyle w:val="PR2"/>
        <w:jc w:val="left"/>
      </w:pPr>
      <w:r>
        <w:t>[</w:t>
      </w:r>
      <w:r>
        <w:rPr>
          <w:b/>
        </w:rPr>
        <w:t>Catch basins</w:t>
      </w:r>
      <w:r>
        <w:t>]</w:t>
      </w:r>
      <w:r w:rsidR="00B93343">
        <w:t xml:space="preserve"> [</w:t>
      </w:r>
      <w:r w:rsidR="00B93343" w:rsidRPr="00B93343">
        <w:rPr>
          <w:b/>
        </w:rPr>
        <w:t>and</w:t>
      </w:r>
      <w:r w:rsidR="00B93343">
        <w:t>]</w:t>
      </w:r>
      <w:r>
        <w:t xml:space="preserve"> [</w:t>
      </w:r>
      <w:r>
        <w:rPr>
          <w:b/>
        </w:rPr>
        <w:t>stormwater inlets</w:t>
      </w:r>
      <w:r>
        <w:t>].</w:t>
      </w:r>
      <w:r w:rsidR="0067610B">
        <w:t xml:space="preserve"> </w:t>
      </w:r>
      <w:r>
        <w:t>Include plans, elevations, sections, details, frames, covers, and grates.</w:t>
      </w:r>
    </w:p>
    <w:p w14:paraId="1F120B8F" w14:textId="77777777" w:rsidR="008E1D76" w:rsidRDefault="008E1D76" w:rsidP="009114BD">
      <w:pPr>
        <w:pStyle w:val="ART"/>
        <w:jc w:val="left"/>
      </w:pPr>
      <w:r>
        <w:t>INFORMATIONAL SUBMITTALS</w:t>
      </w:r>
    </w:p>
    <w:p w14:paraId="12522466" w14:textId="77777777" w:rsidR="008E1D76" w:rsidRDefault="008E1D76" w:rsidP="009114BD">
      <w:pPr>
        <w:pStyle w:val="CMT"/>
        <w:jc w:val="left"/>
      </w:pPr>
      <w:r>
        <w:t>Retain first paragraph below for product certificates from manufacturers.</w:t>
      </w:r>
    </w:p>
    <w:p w14:paraId="744B206A" w14:textId="77777777" w:rsidR="008E1D76" w:rsidRDefault="008E1D76" w:rsidP="009114BD">
      <w:pPr>
        <w:pStyle w:val="PR1"/>
        <w:jc w:val="left"/>
      </w:pPr>
      <w:r>
        <w:t>Product Certificates:</w:t>
      </w:r>
      <w:r w:rsidR="0067610B">
        <w:t xml:space="preserve"> </w:t>
      </w:r>
      <w:r w:rsidR="00D61B29">
        <w:t xml:space="preserve"> </w:t>
      </w:r>
      <w:r>
        <w:t>For each type of cast-iron soil pipe and fitting, from manufacturer.</w:t>
      </w:r>
    </w:p>
    <w:p w14:paraId="012767AA" w14:textId="77777777" w:rsidR="008E1D76" w:rsidRDefault="008E1D76" w:rsidP="009114BD">
      <w:pPr>
        <w:pStyle w:val="PR1"/>
        <w:jc w:val="left"/>
      </w:pPr>
      <w:r>
        <w:t>Field quality-control reports.</w:t>
      </w:r>
    </w:p>
    <w:p w14:paraId="5FC0A0A0" w14:textId="77777777" w:rsidR="008E1D76" w:rsidRDefault="008E1D76" w:rsidP="009114BD">
      <w:pPr>
        <w:pStyle w:val="ART"/>
        <w:jc w:val="left"/>
      </w:pPr>
      <w:r>
        <w:t>DELIVERY, STORAGE, AND HANDLING</w:t>
      </w:r>
    </w:p>
    <w:p w14:paraId="7BDEF8FB" w14:textId="77777777" w:rsidR="008E1D76" w:rsidRDefault="008E1D76" w:rsidP="009114BD">
      <w:pPr>
        <w:pStyle w:val="PR1"/>
        <w:jc w:val="left"/>
      </w:pPr>
      <w:r>
        <w:t xml:space="preserve">Do not store plastic </w:t>
      </w:r>
      <w:r w:rsidR="006F2ACA">
        <w:t>cleanout</w:t>
      </w:r>
      <w:r>
        <w:t>s, pipe, and fittings in direct sunlight.</w:t>
      </w:r>
    </w:p>
    <w:p w14:paraId="3402BF34" w14:textId="77777777" w:rsidR="008E1D76" w:rsidRDefault="008E1D76" w:rsidP="009114BD">
      <w:pPr>
        <w:pStyle w:val="PR1"/>
        <w:jc w:val="left"/>
      </w:pPr>
      <w:r>
        <w:t>Protect pipe, pipe fittings, and seals from dirt and damage.</w:t>
      </w:r>
    </w:p>
    <w:p w14:paraId="686DF7D8" w14:textId="77777777" w:rsidR="008E1D76" w:rsidRDefault="008E1D76" w:rsidP="009114BD">
      <w:pPr>
        <w:pStyle w:val="PR1"/>
        <w:jc w:val="left"/>
      </w:pPr>
      <w:r>
        <w:t xml:space="preserve">Handle </w:t>
      </w:r>
      <w:r w:rsidR="006F2ACA">
        <w:t>cleanout</w:t>
      </w:r>
      <w:r>
        <w:t>s according to manufacturer's written rigging instructions.</w:t>
      </w:r>
    </w:p>
    <w:p w14:paraId="5DC9FE05" w14:textId="77777777" w:rsidR="008E1D76" w:rsidRDefault="008E1D76" w:rsidP="009114BD">
      <w:pPr>
        <w:pStyle w:val="PR1"/>
        <w:jc w:val="left"/>
      </w:pPr>
      <w:r>
        <w:t>Handle [</w:t>
      </w:r>
      <w:r>
        <w:rPr>
          <w:b/>
        </w:rPr>
        <w:t>catch basins</w:t>
      </w:r>
      <w:r>
        <w:t>] [</w:t>
      </w:r>
      <w:r>
        <w:rPr>
          <w:b/>
        </w:rPr>
        <w:t>and</w:t>
      </w:r>
      <w:r>
        <w:t>] [</w:t>
      </w:r>
      <w:r>
        <w:rPr>
          <w:b/>
        </w:rPr>
        <w:t>stormwater inlets</w:t>
      </w:r>
      <w:r>
        <w:t>] according to manufacturer's written rigging instructions.</w:t>
      </w:r>
    </w:p>
    <w:p w14:paraId="2922FCE1" w14:textId="77777777" w:rsidR="008E1D76" w:rsidRDefault="008E1D76" w:rsidP="009114BD">
      <w:pPr>
        <w:pStyle w:val="ART"/>
        <w:jc w:val="left"/>
      </w:pPr>
      <w:r>
        <w:t>PROJECT CONDITIONS</w:t>
      </w:r>
    </w:p>
    <w:p w14:paraId="3E4C0F44" w14:textId="77777777" w:rsidR="008E1D76" w:rsidRDefault="008E1D76" w:rsidP="009114BD">
      <w:pPr>
        <w:pStyle w:val="CMT"/>
        <w:jc w:val="left"/>
      </w:pPr>
      <w:r>
        <w:t>Retain this article if interruption of existing storm drainage service is required.</w:t>
      </w:r>
    </w:p>
    <w:p w14:paraId="06F28124" w14:textId="77777777" w:rsidR="008E1D76" w:rsidRDefault="008E1D76" w:rsidP="009114BD">
      <w:pPr>
        <w:pStyle w:val="PR1"/>
        <w:jc w:val="left"/>
      </w:pPr>
      <w:r>
        <w:t>Interruption of Existing Storm Drainage Service:</w:t>
      </w:r>
      <w:r w:rsidR="0067610B">
        <w:t xml:space="preserve"> </w:t>
      </w:r>
      <w:r>
        <w:t xml:space="preserve">Do not interrupt service to facilities occupied by </w:t>
      </w:r>
      <w:r w:rsidR="00AA5088">
        <w:t>District</w:t>
      </w:r>
      <w:r>
        <w:t xml:space="preserve"> or others unless permitted under the following conditions and then only after arranging to provide temporary service according to requirements indicated:</w:t>
      </w:r>
    </w:p>
    <w:p w14:paraId="205108F6" w14:textId="77777777" w:rsidR="008E1D76" w:rsidRDefault="008E1D76" w:rsidP="009114BD">
      <w:pPr>
        <w:pStyle w:val="PR2"/>
        <w:spacing w:before="240"/>
        <w:jc w:val="left"/>
      </w:pPr>
      <w:r>
        <w:t xml:space="preserve">Notify </w:t>
      </w:r>
      <w:r w:rsidR="000E6484">
        <w:t>District Construction Manager</w:t>
      </w:r>
      <w:r>
        <w:t xml:space="preserve"> no fewer than </w:t>
      </w:r>
      <w:r w:rsidR="00AA5088">
        <w:t>three</w:t>
      </w:r>
      <w:r>
        <w:t xml:space="preserve"> days in advance of proposed interruption of service.</w:t>
      </w:r>
    </w:p>
    <w:p w14:paraId="5FD198C3" w14:textId="77777777" w:rsidR="008E1D76" w:rsidRDefault="008E1D76" w:rsidP="009114BD">
      <w:pPr>
        <w:pStyle w:val="PR2"/>
        <w:jc w:val="left"/>
      </w:pPr>
      <w:r>
        <w:t xml:space="preserve">Do not proceed with interruption of service without </w:t>
      </w:r>
      <w:r w:rsidR="000E6484">
        <w:t>District Construction Manager</w:t>
      </w:r>
      <w:r w:rsidRPr="00AA5088">
        <w:t>'s</w:t>
      </w:r>
      <w:r>
        <w:t xml:space="preserve"> written permission.</w:t>
      </w:r>
    </w:p>
    <w:p w14:paraId="06DE510D" w14:textId="77777777" w:rsidR="008E1D76" w:rsidRDefault="008E1D76" w:rsidP="009114BD">
      <w:pPr>
        <w:pStyle w:val="PRT"/>
        <w:jc w:val="left"/>
      </w:pPr>
      <w:r>
        <w:t>PRODUCTS</w:t>
      </w:r>
    </w:p>
    <w:p w14:paraId="19D81BE5" w14:textId="77777777" w:rsidR="008E1D76" w:rsidRDefault="008E1D76" w:rsidP="009114BD">
      <w:pPr>
        <w:pStyle w:val="CMT"/>
        <w:jc w:val="left"/>
      </w:pPr>
      <w:r>
        <w:t>If using more than one type of material and joining method, identify various materials on Drawings and show points of transition from one material to another.</w:t>
      </w:r>
    </w:p>
    <w:p w14:paraId="12B2CE33" w14:textId="77777777" w:rsidR="008E1D76" w:rsidRDefault="008E1D76" w:rsidP="009114BD">
      <w:pPr>
        <w:pStyle w:val="ART"/>
        <w:jc w:val="left"/>
      </w:pPr>
      <w:r>
        <w:t>HUB-AND-SPIGOT, CAST-IRON SOIL PIPE AND FITTINGS</w:t>
      </w:r>
    </w:p>
    <w:p w14:paraId="709D423B" w14:textId="77777777" w:rsidR="008E1D76" w:rsidRDefault="008E1D76" w:rsidP="009114BD">
      <w:pPr>
        <w:pStyle w:val="CMT"/>
        <w:jc w:val="left"/>
      </w:pPr>
      <w:r>
        <w:t>Pipe and fittings in this article are available in NPS 2 to NPS 15 (DN 50 to DN 375).</w:t>
      </w:r>
    </w:p>
    <w:p w14:paraId="5C02CB1E" w14:textId="77777777" w:rsidR="008E1D76" w:rsidRDefault="008E1D76" w:rsidP="009114BD">
      <w:pPr>
        <w:pStyle w:val="PR1"/>
        <w:jc w:val="left"/>
      </w:pPr>
      <w:r>
        <w:t>Pipe and Fittings:</w:t>
      </w:r>
      <w:r w:rsidR="0067610B">
        <w:t xml:space="preserve"> </w:t>
      </w:r>
      <w:r>
        <w:t xml:space="preserve">ASTM A 74, </w:t>
      </w:r>
      <w:r w:rsidRPr="00AA5088">
        <w:t>Service and Extra-Heavy classes.</w:t>
      </w:r>
    </w:p>
    <w:p w14:paraId="72371723" w14:textId="77777777" w:rsidR="008E1D76" w:rsidRDefault="008E1D76" w:rsidP="009114BD">
      <w:pPr>
        <w:pStyle w:val="PR1"/>
        <w:jc w:val="left"/>
      </w:pPr>
      <w:r>
        <w:t>Gaskets:</w:t>
      </w:r>
      <w:r w:rsidR="0067610B">
        <w:t xml:space="preserve"> </w:t>
      </w:r>
      <w:r>
        <w:t>ASTM C 564, rubber.</w:t>
      </w:r>
    </w:p>
    <w:p w14:paraId="467F805E" w14:textId="77777777" w:rsidR="008E1D76" w:rsidRDefault="008E1D76" w:rsidP="009114BD">
      <w:pPr>
        <w:pStyle w:val="PR1"/>
        <w:jc w:val="left"/>
      </w:pPr>
      <w:r>
        <w:lastRenderedPageBreak/>
        <w:t>Calking Materials:</w:t>
      </w:r>
      <w:r w:rsidR="0067610B">
        <w:t xml:space="preserve"> </w:t>
      </w:r>
      <w:r>
        <w:t>ASTM B 29, pure lead and oakum or hemp fiber.</w:t>
      </w:r>
    </w:p>
    <w:p w14:paraId="246C6A4B" w14:textId="77777777" w:rsidR="008E1D76" w:rsidRDefault="008E1D76" w:rsidP="009114BD">
      <w:pPr>
        <w:pStyle w:val="ART"/>
        <w:jc w:val="left"/>
      </w:pPr>
      <w:r>
        <w:t>STEEL PIPE AND FITTINGS</w:t>
      </w:r>
    </w:p>
    <w:p w14:paraId="6E369869" w14:textId="77777777" w:rsidR="008E1D76" w:rsidRDefault="008E1D76" w:rsidP="009114BD">
      <w:pPr>
        <w:pStyle w:val="CMT"/>
        <w:jc w:val="left"/>
      </w:pPr>
      <w:r>
        <w:t>Piping in this article is available in NPS 4 to NPS 144 (DN 100 to DN 3600).</w:t>
      </w:r>
      <w:r w:rsidR="00CD7A67">
        <w:t xml:space="preserve"> </w:t>
      </w:r>
      <w:r w:rsidR="0067610B">
        <w:t xml:space="preserve"> </w:t>
      </w:r>
      <w:r>
        <w:t>Standard joints with bands are soil</w:t>
      </w:r>
      <w:r w:rsidR="00CD7A67">
        <w:t>-</w:t>
      </w:r>
      <w:r>
        <w:t>tight.</w:t>
      </w:r>
      <w:r w:rsidR="0067610B">
        <w:t xml:space="preserve"> </w:t>
      </w:r>
      <w:r>
        <w:t>Special joints with bands and O-rings are silt</w:t>
      </w:r>
      <w:r w:rsidR="00CD7A67">
        <w:t>-</w:t>
      </w:r>
      <w:r>
        <w:t>tight.</w:t>
      </w:r>
    </w:p>
    <w:p w14:paraId="3F81D3D4" w14:textId="77777777" w:rsidR="008E1D76" w:rsidRDefault="008E1D76" w:rsidP="009114BD">
      <w:pPr>
        <w:pStyle w:val="PR1"/>
        <w:jc w:val="left"/>
      </w:pPr>
      <w:r>
        <w:t>Corrugated-Steel Pipe and Fittings:</w:t>
      </w:r>
      <w:r w:rsidR="0067610B">
        <w:t xml:space="preserve"> </w:t>
      </w:r>
      <w:r>
        <w:t>ASTM A 760/A 760M, Type I with fittings of similar form and construction as pipe.</w:t>
      </w:r>
    </w:p>
    <w:p w14:paraId="72A84434" w14:textId="77777777" w:rsidR="008E1D76" w:rsidRDefault="008E1D76" w:rsidP="009114BD">
      <w:pPr>
        <w:pStyle w:val="PR2"/>
        <w:spacing w:before="240"/>
        <w:jc w:val="left"/>
      </w:pPr>
      <w:r>
        <w:t>Special-Joint Bands:</w:t>
      </w:r>
      <w:r w:rsidR="0067610B">
        <w:t xml:space="preserve"> </w:t>
      </w:r>
      <w:r w:rsidR="00CD7A67">
        <w:t xml:space="preserve"> </w:t>
      </w:r>
      <w:r>
        <w:t>Corrugated steel with O-ring seals.</w:t>
      </w:r>
    </w:p>
    <w:p w14:paraId="3C4D7713" w14:textId="77777777" w:rsidR="008E1D76" w:rsidRDefault="008E1D76" w:rsidP="009114BD">
      <w:pPr>
        <w:pStyle w:val="PR2"/>
        <w:jc w:val="left"/>
      </w:pPr>
      <w:r>
        <w:t>Standard-Joint Bands:</w:t>
      </w:r>
      <w:r w:rsidR="0067610B">
        <w:t xml:space="preserve"> </w:t>
      </w:r>
      <w:r w:rsidR="00CD7A67">
        <w:t xml:space="preserve"> </w:t>
      </w:r>
      <w:r>
        <w:t>Corrugated steel.</w:t>
      </w:r>
    </w:p>
    <w:p w14:paraId="02DDFB3C" w14:textId="77777777" w:rsidR="008E1D76" w:rsidRDefault="008E1D76" w:rsidP="009114BD">
      <w:pPr>
        <w:pStyle w:val="PR2"/>
        <w:jc w:val="left"/>
      </w:pPr>
      <w:r>
        <w:t>Coating:</w:t>
      </w:r>
      <w:r w:rsidR="0067610B">
        <w:t xml:space="preserve"> </w:t>
      </w:r>
      <w:r w:rsidR="00CD7A67">
        <w:t xml:space="preserve"> </w:t>
      </w:r>
      <w:r w:rsidRPr="00CD7A67">
        <w:t>Zinc</w:t>
      </w:r>
      <w:r>
        <w:t>.</w:t>
      </w:r>
    </w:p>
    <w:p w14:paraId="18FBCC6B" w14:textId="77777777" w:rsidR="008E1D76" w:rsidRDefault="008E1D76" w:rsidP="009114BD">
      <w:pPr>
        <w:pStyle w:val="ART"/>
        <w:jc w:val="left"/>
      </w:pPr>
      <w:r>
        <w:t>PE PIPE AND FITTINGS</w:t>
      </w:r>
    </w:p>
    <w:p w14:paraId="0EDDF161" w14:textId="77777777" w:rsidR="008E1D76" w:rsidRDefault="008E1D76" w:rsidP="009114BD">
      <w:pPr>
        <w:pStyle w:val="CMT"/>
        <w:jc w:val="left"/>
      </w:pPr>
      <w:r>
        <w:t>Piping in first paragraph below is available in NPS 3 to NPS 10 (DN 80 to DN 250).</w:t>
      </w:r>
      <w:r w:rsidR="0067610B">
        <w:t xml:space="preserve"> </w:t>
      </w:r>
      <w:r>
        <w:t>Joints are coupling type.</w:t>
      </w:r>
    </w:p>
    <w:p w14:paraId="7381CBCF" w14:textId="77777777" w:rsidR="008E1D76" w:rsidRDefault="008E1D76" w:rsidP="009114BD">
      <w:pPr>
        <w:pStyle w:val="PR1"/>
        <w:jc w:val="left"/>
      </w:pPr>
      <w:r>
        <w:t xml:space="preserve">Corrugated PE Drainage Pipe and Fittings </w:t>
      </w:r>
      <w:r w:rsidR="009114BD">
        <w:rPr>
          <w:rStyle w:val="IP"/>
        </w:rPr>
        <w:t>NPS 3 to NPS 10</w:t>
      </w:r>
      <w:r>
        <w:t>:</w:t>
      </w:r>
      <w:r w:rsidR="0067610B">
        <w:t xml:space="preserve"> </w:t>
      </w:r>
      <w:r>
        <w:t>AASHTO M 252M, Type S, with smooth waterway for coupling joints.</w:t>
      </w:r>
    </w:p>
    <w:p w14:paraId="5574BF88" w14:textId="77777777" w:rsidR="008E1D76" w:rsidRDefault="008E1D76" w:rsidP="009114BD">
      <w:pPr>
        <w:pStyle w:val="PR2"/>
        <w:spacing w:before="240"/>
        <w:jc w:val="left"/>
      </w:pPr>
      <w:r>
        <w:t>Silt</w:t>
      </w:r>
      <w:r w:rsidR="00274A8F">
        <w:t>-</w:t>
      </w:r>
      <w:r>
        <w:t>tight Couplings:</w:t>
      </w:r>
      <w:r w:rsidR="0067610B">
        <w:t xml:space="preserve"> </w:t>
      </w:r>
      <w:r>
        <w:t>PE sleeve with ASTM D 1056, Type 2, Class A, Grade 2 gasket material that mates with tube and fittings.</w:t>
      </w:r>
    </w:p>
    <w:p w14:paraId="7AE49DA4" w14:textId="77777777" w:rsidR="008E1D76" w:rsidRDefault="008E1D76" w:rsidP="009114BD">
      <w:pPr>
        <w:pStyle w:val="CMT"/>
        <w:jc w:val="left"/>
      </w:pPr>
      <w:r>
        <w:t>Piping in paragraph below is available in NPS 12 to NPS 60 (DN 300 to DN 1500).</w:t>
      </w:r>
      <w:r w:rsidR="0067610B">
        <w:t xml:space="preserve"> </w:t>
      </w:r>
      <w:r>
        <w:t>Joints are coupling type.</w:t>
      </w:r>
    </w:p>
    <w:p w14:paraId="2F80A998" w14:textId="77777777" w:rsidR="008E1D76" w:rsidRDefault="008E1D76" w:rsidP="009114BD">
      <w:pPr>
        <w:pStyle w:val="PR1"/>
        <w:jc w:val="left"/>
      </w:pPr>
      <w:r>
        <w:t xml:space="preserve">Corrugated PE Pipe and Fittings </w:t>
      </w:r>
      <w:r w:rsidR="009114BD">
        <w:rPr>
          <w:rStyle w:val="IP"/>
        </w:rPr>
        <w:t>NPS 12 to NPS 60</w:t>
      </w:r>
      <w:r>
        <w:t>:</w:t>
      </w:r>
      <w:r w:rsidR="0067610B">
        <w:t xml:space="preserve"> </w:t>
      </w:r>
      <w:r>
        <w:t>AASHTO M 294M, Type S, with smooth waterway for coupling joints.</w:t>
      </w:r>
    </w:p>
    <w:p w14:paraId="75F7005C" w14:textId="77777777" w:rsidR="008E1D76" w:rsidRDefault="008E1D76" w:rsidP="009114BD">
      <w:pPr>
        <w:pStyle w:val="PR2"/>
        <w:spacing w:before="240"/>
        <w:jc w:val="left"/>
      </w:pPr>
      <w:r>
        <w:t>Silt</w:t>
      </w:r>
      <w:r w:rsidR="00274A8F">
        <w:t>-</w:t>
      </w:r>
      <w:r>
        <w:t>tight Couplings:</w:t>
      </w:r>
      <w:r w:rsidR="0067610B">
        <w:t xml:space="preserve"> </w:t>
      </w:r>
      <w:r>
        <w:t>PE sleeve with ASTM D 1056, Type 2, Class A, Grade 2 gasket material that mates with pipe and fittings.</w:t>
      </w:r>
    </w:p>
    <w:p w14:paraId="1FD5C8F4" w14:textId="77777777" w:rsidR="008E1D76" w:rsidRDefault="008E1D76" w:rsidP="009114BD">
      <w:pPr>
        <w:pStyle w:val="ART"/>
        <w:jc w:val="left"/>
      </w:pPr>
      <w:r>
        <w:t>PVC PIPE AND FITTINGS</w:t>
      </w:r>
    </w:p>
    <w:p w14:paraId="678AF21C" w14:textId="77777777" w:rsidR="00E6575C" w:rsidRDefault="00E6575C" w:rsidP="00E6575C">
      <w:pPr>
        <w:pStyle w:val="CMT"/>
        <w:jc w:val="left"/>
      </w:pPr>
      <w:r>
        <w:t>Piping in first paragraph below is available in NPS 18 to NPS 36 (DN 450 to DN 900). Joints are gasketed type. Gaskets are furnished with pipe and fittings.</w:t>
      </w:r>
    </w:p>
    <w:p w14:paraId="58770239" w14:textId="77777777" w:rsidR="00E6575C" w:rsidRDefault="00E6575C" w:rsidP="00E6575C">
      <w:pPr>
        <w:pStyle w:val="PR1"/>
        <w:jc w:val="left"/>
      </w:pPr>
      <w:r>
        <w:t>PVC Gravity Sewer Piping:</w:t>
      </w:r>
    </w:p>
    <w:p w14:paraId="689D2DAE" w14:textId="77777777" w:rsidR="00E6575C" w:rsidRDefault="00E6575C" w:rsidP="00E6575C">
      <w:pPr>
        <w:pStyle w:val="PR2"/>
        <w:spacing w:before="240"/>
        <w:jc w:val="left"/>
      </w:pPr>
      <w:r>
        <w:t>Pipe and Fittings: ASTM F 679, PVC gravity sewer pipe with bell-and-spigot ends and with integral ASTM F 477, elastomeric seals for gasketed joints.</w:t>
      </w:r>
    </w:p>
    <w:p w14:paraId="70EE5868" w14:textId="77777777" w:rsidR="008E1D76" w:rsidRDefault="008E1D76" w:rsidP="009114BD">
      <w:pPr>
        <w:pStyle w:val="CMT"/>
        <w:jc w:val="left"/>
      </w:pPr>
      <w:r>
        <w:t>Piping in first paragraph below is available in NPS 4 to NPS 12 (DN 100 to DN 300).</w:t>
      </w:r>
      <w:r w:rsidR="0067610B">
        <w:t xml:space="preserve"> </w:t>
      </w:r>
      <w:r>
        <w:t>Joints are gasketed type.</w:t>
      </w:r>
    </w:p>
    <w:p w14:paraId="02C272B7" w14:textId="77777777" w:rsidR="008E1D76" w:rsidRDefault="008E1D76" w:rsidP="009114BD">
      <w:pPr>
        <w:pStyle w:val="PR1"/>
        <w:jc w:val="left"/>
      </w:pPr>
      <w:r>
        <w:t>PVC Pressure Piping:</w:t>
      </w:r>
    </w:p>
    <w:p w14:paraId="78B77D5D" w14:textId="77777777" w:rsidR="008E1D76" w:rsidRDefault="008E1D76" w:rsidP="009114BD">
      <w:pPr>
        <w:pStyle w:val="PR2"/>
        <w:spacing w:before="240"/>
        <w:jc w:val="left"/>
      </w:pPr>
      <w:r>
        <w:t>Pipe:</w:t>
      </w:r>
      <w:r w:rsidR="0067610B">
        <w:t xml:space="preserve"> </w:t>
      </w:r>
      <w:r w:rsidR="004C003C">
        <w:t>Pipe: ASTM D 1785, [</w:t>
      </w:r>
      <w:r w:rsidR="004C003C">
        <w:rPr>
          <w:b/>
        </w:rPr>
        <w:t>Schedule 40</w:t>
      </w:r>
      <w:r w:rsidR="004C003C">
        <w:t>] [</w:t>
      </w:r>
      <w:r w:rsidR="004C003C">
        <w:rPr>
          <w:b/>
        </w:rPr>
        <w:t>and</w:t>
      </w:r>
      <w:r w:rsidR="004C003C">
        <w:t>] [</w:t>
      </w:r>
      <w:r w:rsidR="004C003C">
        <w:rPr>
          <w:b/>
        </w:rPr>
        <w:t>Schedule 80</w:t>
      </w:r>
      <w:r w:rsidR="004C003C">
        <w:t>] PVC, with plain ends for solvent-cemented joints</w:t>
      </w:r>
      <w:r>
        <w:t>.</w:t>
      </w:r>
    </w:p>
    <w:p w14:paraId="32516368" w14:textId="77777777" w:rsidR="008E1D76" w:rsidRDefault="004C003C" w:rsidP="009114BD">
      <w:pPr>
        <w:pStyle w:val="PR2"/>
        <w:jc w:val="left"/>
      </w:pPr>
      <w:r>
        <w:t>Fittings: [</w:t>
      </w:r>
      <w:r>
        <w:rPr>
          <w:b/>
        </w:rPr>
        <w:t>ASTM D 2466, Schedule 40</w:t>
      </w:r>
      <w:r>
        <w:t>] [</w:t>
      </w:r>
      <w:r>
        <w:rPr>
          <w:b/>
        </w:rPr>
        <w:t>and</w:t>
      </w:r>
      <w:r>
        <w:t>] [</w:t>
      </w:r>
      <w:r>
        <w:rPr>
          <w:b/>
        </w:rPr>
        <w:t>ASTM D 2467, Schedule 80</w:t>
      </w:r>
      <w:r>
        <w:t>] PVC, socket type.</w:t>
      </w:r>
    </w:p>
    <w:p w14:paraId="775F58AE" w14:textId="77777777" w:rsidR="008E1D76" w:rsidRDefault="008E1D76" w:rsidP="009114BD">
      <w:pPr>
        <w:pStyle w:val="ART"/>
        <w:jc w:val="left"/>
      </w:pPr>
      <w:r>
        <w:t>CONCRETE PIPE AND FITTINGS</w:t>
      </w:r>
    </w:p>
    <w:p w14:paraId="1FDA0B7E" w14:textId="77777777" w:rsidR="008E1D76" w:rsidRDefault="008E1D76" w:rsidP="009114BD">
      <w:pPr>
        <w:pStyle w:val="PR1"/>
        <w:jc w:val="left"/>
      </w:pPr>
      <w:r>
        <w:t xml:space="preserve">Reinforced-Concrete </w:t>
      </w:r>
      <w:r w:rsidR="0031732A">
        <w:t>Drain</w:t>
      </w:r>
      <w:r>
        <w:t xml:space="preserve"> Pipe and Fittings:</w:t>
      </w:r>
      <w:r w:rsidR="0067610B">
        <w:t xml:space="preserve"> </w:t>
      </w:r>
      <w:r w:rsidR="009114BD">
        <w:rPr>
          <w:rStyle w:val="IP"/>
        </w:rPr>
        <w:t>ASTM C 76</w:t>
      </w:r>
      <w:r>
        <w:t>.</w:t>
      </w:r>
    </w:p>
    <w:p w14:paraId="0AF7930E" w14:textId="77777777" w:rsidR="008E1D76" w:rsidRPr="002D2C91" w:rsidRDefault="008E1D76" w:rsidP="009114BD">
      <w:pPr>
        <w:pStyle w:val="PR2"/>
        <w:spacing w:before="240"/>
        <w:jc w:val="left"/>
      </w:pPr>
      <w:r w:rsidRPr="002D2C91">
        <w:t xml:space="preserve">Bell-and-spigot or tongue-and-groove ends and gasketed joints with </w:t>
      </w:r>
      <w:r w:rsidR="009114BD">
        <w:rPr>
          <w:rStyle w:val="IP"/>
        </w:rPr>
        <w:t>ASTM C 443</w:t>
      </w:r>
      <w:r w:rsidRPr="002D2C91">
        <w:t>, rubber gaskets</w:t>
      </w:r>
      <w:r w:rsidR="002D2C91" w:rsidRPr="002D2C91">
        <w:t xml:space="preserve"> where indicated.</w:t>
      </w:r>
    </w:p>
    <w:p w14:paraId="56D12EFD" w14:textId="77777777" w:rsidR="008E1D76" w:rsidRDefault="008E1D76" w:rsidP="009114BD">
      <w:pPr>
        <w:pStyle w:val="ART"/>
        <w:jc w:val="left"/>
      </w:pPr>
      <w:r>
        <w:lastRenderedPageBreak/>
        <w:t>NONPRESSURE TRANSITION COUPLINGS</w:t>
      </w:r>
    </w:p>
    <w:p w14:paraId="320494E0" w14:textId="77777777" w:rsidR="008E1D76" w:rsidRDefault="008E1D76" w:rsidP="009114BD">
      <w:pPr>
        <w:pStyle w:val="PR1"/>
        <w:jc w:val="left"/>
      </w:pPr>
      <w:r>
        <w:t>Comply with ASTM C 1173, elastomeric, sleeve-type, reducing or transition coupling, for joining underground nonpressure piping.</w:t>
      </w:r>
      <w:r w:rsidR="0067610B">
        <w:t xml:space="preserve"> </w:t>
      </w:r>
      <w:r>
        <w:t>Include ends of same sizes as piping to be joined, and corrosion-resistant-metal tension band and tightening mechanism on each end.</w:t>
      </w:r>
    </w:p>
    <w:p w14:paraId="74D01D9A" w14:textId="77777777" w:rsidR="008E1D76" w:rsidRDefault="008E1D76" w:rsidP="009114BD">
      <w:pPr>
        <w:pStyle w:val="PR1"/>
        <w:jc w:val="left"/>
      </w:pPr>
      <w:r>
        <w:t>Sleeve Materials:</w:t>
      </w:r>
    </w:p>
    <w:p w14:paraId="6F0CA10B" w14:textId="77777777" w:rsidR="008E1D76" w:rsidRDefault="008E1D76" w:rsidP="009114BD">
      <w:pPr>
        <w:pStyle w:val="PR2"/>
        <w:spacing w:before="240"/>
        <w:jc w:val="left"/>
      </w:pPr>
      <w:r>
        <w:t>For Concrete Pipes:</w:t>
      </w:r>
      <w:r w:rsidR="0067610B">
        <w:t xml:space="preserve"> </w:t>
      </w:r>
      <w:r w:rsidR="009114BD">
        <w:rPr>
          <w:rStyle w:val="IP"/>
        </w:rPr>
        <w:t>ASTM C 443</w:t>
      </w:r>
      <w:r>
        <w:t>, rubber.</w:t>
      </w:r>
    </w:p>
    <w:p w14:paraId="528B05D3" w14:textId="77777777" w:rsidR="008E1D76" w:rsidRDefault="008E1D76" w:rsidP="009114BD">
      <w:pPr>
        <w:pStyle w:val="PR2"/>
        <w:jc w:val="left"/>
      </w:pPr>
      <w:r>
        <w:t>For Cast-Iron Soil Pipes:</w:t>
      </w:r>
      <w:r w:rsidR="0067610B">
        <w:t xml:space="preserve"> </w:t>
      </w:r>
      <w:r>
        <w:t>ASTM C 564, rubber.</w:t>
      </w:r>
    </w:p>
    <w:p w14:paraId="3A6B5FF8" w14:textId="77777777" w:rsidR="008E1D76" w:rsidRDefault="008E1D76" w:rsidP="009114BD">
      <w:pPr>
        <w:pStyle w:val="PR2"/>
        <w:jc w:val="left"/>
      </w:pPr>
      <w:r>
        <w:t>For Fiberglass Pipes:</w:t>
      </w:r>
      <w:r w:rsidR="0067610B">
        <w:t xml:space="preserve"> </w:t>
      </w:r>
      <w:r>
        <w:t>ASTM F 477, elastomeric seal or ASTM D 5926, PVC.</w:t>
      </w:r>
    </w:p>
    <w:p w14:paraId="444D91A6" w14:textId="77777777" w:rsidR="008E1D76" w:rsidRDefault="008E1D76" w:rsidP="009114BD">
      <w:pPr>
        <w:pStyle w:val="PR2"/>
        <w:jc w:val="left"/>
      </w:pPr>
      <w:r>
        <w:t>For Plastic Pipes:</w:t>
      </w:r>
      <w:r w:rsidR="0067610B">
        <w:t xml:space="preserve"> </w:t>
      </w:r>
      <w:r>
        <w:t>ASTM F 477, elastomeric seal or ASTM D 5926, PVC.</w:t>
      </w:r>
    </w:p>
    <w:p w14:paraId="6ED95E00" w14:textId="77777777" w:rsidR="008E1D76" w:rsidRDefault="008E1D76" w:rsidP="009114BD">
      <w:pPr>
        <w:pStyle w:val="PR2"/>
        <w:jc w:val="left"/>
      </w:pPr>
      <w:r>
        <w:t>For Dissimilar Pipes:</w:t>
      </w:r>
      <w:r w:rsidR="0067610B">
        <w:t xml:space="preserve"> </w:t>
      </w:r>
      <w:r>
        <w:t>ASTM D 5926, PVC or other material compatible with pipe materials being joined.</w:t>
      </w:r>
    </w:p>
    <w:p w14:paraId="23F817E5" w14:textId="77777777" w:rsidR="008E1D76" w:rsidRDefault="008E1D76" w:rsidP="009114BD">
      <w:pPr>
        <w:pStyle w:val="PR1"/>
        <w:jc w:val="left"/>
      </w:pPr>
      <w:r>
        <w:t>Unshielded, Flexible Couplings:</w:t>
      </w:r>
    </w:p>
    <w:p w14:paraId="7FB96343" w14:textId="77777777" w:rsidR="00DA701F" w:rsidRPr="00DA701F" w:rsidRDefault="00DA701F" w:rsidP="009114BD">
      <w:pPr>
        <w:pStyle w:val="PR2"/>
        <w:spacing w:before="240"/>
        <w:jc w:val="left"/>
      </w:pPr>
      <w:bookmarkStart w:id="0" w:name="ptBookmark3654"/>
      <w:r w:rsidRPr="00DA701F">
        <w:rPr>
          <w:rStyle w:val="SAhyperlink"/>
          <w:color w:val="auto"/>
          <w:u w:val="none"/>
        </w:rPr>
        <w:t>Manufacturers:</w:t>
      </w:r>
      <w:r w:rsidRPr="00DA701F">
        <w:t xml:space="preserve"> Subject to compliance with requirements, provide products by one of the following:</w:t>
      </w:r>
    </w:p>
    <w:p w14:paraId="0621EE97" w14:textId="77777777" w:rsidR="00DA701F" w:rsidRPr="00DA701F" w:rsidRDefault="00DA701F" w:rsidP="009114BD">
      <w:pPr>
        <w:pStyle w:val="PR3"/>
        <w:spacing w:before="240"/>
        <w:jc w:val="left"/>
      </w:pPr>
      <w:r w:rsidRPr="00DA701F">
        <w:rPr>
          <w:rStyle w:val="SAhyperlink"/>
          <w:color w:val="auto"/>
          <w:u w:val="none"/>
        </w:rPr>
        <w:t>Fernco Inc</w:t>
      </w:r>
      <w:r w:rsidRPr="00DA701F">
        <w:t>.</w:t>
      </w:r>
    </w:p>
    <w:p w14:paraId="5ECAC409" w14:textId="77777777" w:rsidR="00DA701F" w:rsidRPr="00DA701F" w:rsidRDefault="00DA701F" w:rsidP="009114BD">
      <w:pPr>
        <w:pStyle w:val="PR3"/>
        <w:jc w:val="left"/>
      </w:pPr>
      <w:r w:rsidRPr="00DA701F">
        <w:rPr>
          <w:rStyle w:val="SAhyperlink"/>
          <w:color w:val="auto"/>
          <w:u w:val="none"/>
        </w:rPr>
        <w:t>Mission Rubber Company</w:t>
      </w:r>
      <w:r w:rsidRPr="00DA701F">
        <w:t>.</w:t>
      </w:r>
    </w:p>
    <w:p w14:paraId="23CF7B6B" w14:textId="77777777" w:rsidR="00DA701F" w:rsidRDefault="00DA701F" w:rsidP="009114BD">
      <w:pPr>
        <w:pStyle w:val="PR3"/>
        <w:jc w:val="left"/>
      </w:pPr>
      <w:r w:rsidRPr="00DA701F">
        <w:rPr>
          <w:rStyle w:val="SAhyperlink"/>
          <w:color w:val="auto"/>
          <w:u w:val="none"/>
        </w:rPr>
        <w:t>NDS Inc</w:t>
      </w:r>
      <w:r w:rsidRPr="00DA701F">
        <w:t>.</w:t>
      </w:r>
      <w:bookmarkEnd w:id="0"/>
    </w:p>
    <w:p w14:paraId="69BE6BCB" w14:textId="77777777" w:rsidR="00DA701F" w:rsidRPr="00DA701F" w:rsidRDefault="00DA701F" w:rsidP="009114BD">
      <w:pPr>
        <w:pStyle w:val="PR3"/>
        <w:jc w:val="left"/>
      </w:pPr>
      <w:r>
        <w:t>Or Equal.</w:t>
      </w:r>
    </w:p>
    <w:p w14:paraId="493A463A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 xml:space="preserve">Elastomeric sleeve </w:t>
      </w:r>
      <w:r w:rsidRPr="00DA701F">
        <w:t xml:space="preserve">with stainless-steel shear ring and </w:t>
      </w:r>
      <w:r>
        <w:t>corrosion-resistant-metal tension band and tightening mechanism on each end.</w:t>
      </w:r>
    </w:p>
    <w:p w14:paraId="5BA50618" w14:textId="77777777" w:rsidR="008E1D76" w:rsidRDefault="008E1D76" w:rsidP="009114BD">
      <w:pPr>
        <w:pStyle w:val="PR1"/>
        <w:jc w:val="left"/>
      </w:pPr>
      <w:r>
        <w:t>Ring-Type, Flexible Couplings:</w:t>
      </w:r>
    </w:p>
    <w:p w14:paraId="64E7BD8E" w14:textId="77777777" w:rsidR="00DA701F" w:rsidRPr="00DF0001" w:rsidRDefault="00DA701F" w:rsidP="009114BD">
      <w:pPr>
        <w:pStyle w:val="PR2"/>
        <w:spacing w:before="240"/>
        <w:jc w:val="left"/>
      </w:pPr>
      <w:bookmarkStart w:id="1" w:name="ptBookmark3656"/>
      <w:r w:rsidRPr="00DF0001">
        <w:rPr>
          <w:rStyle w:val="SAhyperlink"/>
          <w:color w:val="auto"/>
          <w:u w:val="none"/>
        </w:rPr>
        <w:t>Manufacturers:</w:t>
      </w:r>
      <w:r w:rsidRPr="00DF0001">
        <w:t xml:space="preserve"> Subject to compliance with requirements, provide products by one of the following:</w:t>
      </w:r>
    </w:p>
    <w:p w14:paraId="295FCD93" w14:textId="77777777" w:rsidR="00DA701F" w:rsidRPr="00DF0001" w:rsidRDefault="00DA701F" w:rsidP="009114BD">
      <w:pPr>
        <w:pStyle w:val="PR3"/>
        <w:spacing w:before="240"/>
        <w:jc w:val="left"/>
      </w:pPr>
      <w:r w:rsidRPr="00DF0001">
        <w:rPr>
          <w:rStyle w:val="SAhyperlink"/>
          <w:color w:val="auto"/>
          <w:u w:val="none"/>
        </w:rPr>
        <w:t>Fernco Inc</w:t>
      </w:r>
      <w:r w:rsidRPr="00DF0001">
        <w:t>.</w:t>
      </w:r>
    </w:p>
    <w:p w14:paraId="5B5E43D6" w14:textId="77777777" w:rsidR="00DA701F" w:rsidRPr="00DF0001" w:rsidRDefault="00DA701F" w:rsidP="009114BD">
      <w:pPr>
        <w:pStyle w:val="PR3"/>
        <w:jc w:val="left"/>
      </w:pPr>
      <w:r w:rsidRPr="00DF0001">
        <w:rPr>
          <w:rStyle w:val="SAhyperlink"/>
          <w:color w:val="auto"/>
          <w:u w:val="none"/>
        </w:rPr>
        <w:t>Logan Clay Pipe</w:t>
      </w:r>
      <w:r w:rsidRPr="00DF0001">
        <w:t>.</w:t>
      </w:r>
    </w:p>
    <w:p w14:paraId="4A5D54DD" w14:textId="77777777" w:rsidR="00DA701F" w:rsidRPr="00DF0001" w:rsidRDefault="00DA701F" w:rsidP="009114BD">
      <w:pPr>
        <w:pStyle w:val="PR3"/>
        <w:jc w:val="left"/>
      </w:pPr>
      <w:r w:rsidRPr="00DF0001">
        <w:rPr>
          <w:rStyle w:val="SAhyperlink"/>
          <w:color w:val="auto"/>
          <w:u w:val="none"/>
        </w:rPr>
        <w:t>Mission Rubber Company</w:t>
      </w:r>
      <w:r w:rsidRPr="00DF0001">
        <w:t>.</w:t>
      </w:r>
      <w:bookmarkEnd w:id="1"/>
    </w:p>
    <w:p w14:paraId="798D803E" w14:textId="77777777" w:rsidR="00DA701F" w:rsidRPr="00DF0001" w:rsidRDefault="00DA701F" w:rsidP="009114BD">
      <w:pPr>
        <w:pStyle w:val="PR3"/>
        <w:jc w:val="left"/>
      </w:pPr>
      <w:r w:rsidRPr="00DF0001">
        <w:t>Or Equal.</w:t>
      </w:r>
    </w:p>
    <w:p w14:paraId="447DC22F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>Elastomeric compression seal with dimensions to fit inside bell of larger pipe and for spigot of smaller pipe to fit inside ring.</w:t>
      </w:r>
    </w:p>
    <w:p w14:paraId="278F6210" w14:textId="77777777" w:rsidR="008E1D76" w:rsidRDefault="008E1D76" w:rsidP="009114BD">
      <w:pPr>
        <w:pStyle w:val="ART"/>
        <w:jc w:val="left"/>
      </w:pPr>
      <w:r>
        <w:t>CLEANOUTS</w:t>
      </w:r>
    </w:p>
    <w:p w14:paraId="42B1C340" w14:textId="77777777" w:rsidR="008E1D76" w:rsidRDefault="00C07F1F" w:rsidP="009114BD">
      <w:pPr>
        <w:pStyle w:val="PR1"/>
        <w:jc w:val="left"/>
      </w:pPr>
      <w:r>
        <w:t xml:space="preserve">Concrete </w:t>
      </w:r>
      <w:r w:rsidR="008E1D76">
        <w:t>Cleanouts:</w:t>
      </w:r>
    </w:p>
    <w:p w14:paraId="389C3402" w14:textId="77777777" w:rsidR="006046C8" w:rsidRPr="00EC7AE5" w:rsidRDefault="002C24B9" w:rsidP="009114BD">
      <w:pPr>
        <w:pStyle w:val="PR2"/>
        <w:spacing w:before="240"/>
        <w:jc w:val="left"/>
      </w:pPr>
      <w:bookmarkStart w:id="2" w:name="ptBookmark3663"/>
      <w:r>
        <w:lastRenderedPageBreak/>
        <w:t>Materials and dimensions</w:t>
      </w:r>
      <w:r w:rsidR="00C07F1F">
        <w:t xml:space="preserve"> according to City of San Diego standards.</w:t>
      </w:r>
      <w:r>
        <w:t xml:space="preserve">  Cleanout types and additional dimensions as indicated on Drawings.  Provide heavy duty frames and grates.</w:t>
      </w:r>
    </w:p>
    <w:bookmarkEnd w:id="2"/>
    <w:p w14:paraId="5B840EAF" w14:textId="77777777" w:rsidR="008E1D76" w:rsidRDefault="008E1D76" w:rsidP="009114BD">
      <w:pPr>
        <w:pStyle w:val="PR1"/>
        <w:jc w:val="left"/>
      </w:pPr>
      <w:r>
        <w:t>Plastic Cleanouts:</w:t>
      </w:r>
    </w:p>
    <w:p w14:paraId="7434473B" w14:textId="77777777" w:rsidR="00EC7AE5" w:rsidRPr="00EC7AE5" w:rsidRDefault="00EC7AE5" w:rsidP="009114BD">
      <w:pPr>
        <w:pStyle w:val="PR2"/>
        <w:spacing w:before="240"/>
        <w:jc w:val="left"/>
      </w:pPr>
      <w:bookmarkStart w:id="3" w:name="ptBookmark3664"/>
      <w:r w:rsidRPr="00EC7AE5">
        <w:rPr>
          <w:rStyle w:val="SAhyperlink"/>
          <w:color w:val="auto"/>
          <w:u w:val="none"/>
        </w:rPr>
        <w:t>Manufacturers:</w:t>
      </w:r>
      <w:r w:rsidRPr="00EC7AE5">
        <w:t xml:space="preserve"> Subject to compliance with requirements, provide products by one of the following:</w:t>
      </w:r>
    </w:p>
    <w:p w14:paraId="149DA5B6" w14:textId="77777777" w:rsidR="00EC7AE5" w:rsidRPr="00EC7AE5" w:rsidRDefault="00EC7AE5" w:rsidP="009114BD">
      <w:pPr>
        <w:pStyle w:val="PR3"/>
        <w:spacing w:before="240"/>
        <w:jc w:val="left"/>
      </w:pPr>
      <w:r w:rsidRPr="00EC7AE5">
        <w:rPr>
          <w:rStyle w:val="SAhyperlink"/>
          <w:color w:val="auto"/>
          <w:u w:val="none"/>
        </w:rPr>
        <w:t>NDS Inc</w:t>
      </w:r>
      <w:r w:rsidRPr="00EC7AE5">
        <w:t>.</w:t>
      </w:r>
    </w:p>
    <w:p w14:paraId="7EEAF395" w14:textId="77777777" w:rsidR="00EC7AE5" w:rsidRPr="00EC7AE5" w:rsidRDefault="00EC7AE5" w:rsidP="009114BD">
      <w:pPr>
        <w:pStyle w:val="PR3"/>
        <w:jc w:val="left"/>
      </w:pPr>
      <w:r w:rsidRPr="00EC7AE5">
        <w:rPr>
          <w:rStyle w:val="SAhyperlink"/>
          <w:color w:val="auto"/>
          <w:u w:val="none"/>
        </w:rPr>
        <w:t>Sioux Chief Manufacturing Company, Inc</w:t>
      </w:r>
      <w:r w:rsidRPr="00EC7AE5">
        <w:t>.</w:t>
      </w:r>
    </w:p>
    <w:p w14:paraId="168F8B60" w14:textId="77777777" w:rsidR="00EC7AE5" w:rsidRDefault="00EC7AE5" w:rsidP="009114BD">
      <w:pPr>
        <w:pStyle w:val="PR3"/>
        <w:jc w:val="left"/>
      </w:pPr>
      <w:r w:rsidRPr="00EC7AE5">
        <w:rPr>
          <w:rStyle w:val="SAhyperlink"/>
          <w:color w:val="auto"/>
          <w:u w:val="none"/>
        </w:rPr>
        <w:t>Zurn Industries, LLC</w:t>
      </w:r>
      <w:r w:rsidRPr="00EC7AE5">
        <w:t>.</w:t>
      </w:r>
      <w:bookmarkEnd w:id="3"/>
    </w:p>
    <w:p w14:paraId="1BE29940" w14:textId="77777777" w:rsidR="00EC7AE5" w:rsidRPr="00EC7AE5" w:rsidRDefault="00EC7AE5" w:rsidP="009114BD">
      <w:pPr>
        <w:pStyle w:val="PR3"/>
        <w:jc w:val="left"/>
      </w:pPr>
      <w:r>
        <w:t>Or Equal.</w:t>
      </w:r>
    </w:p>
    <w:p w14:paraId="5F1DE8A4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>PVC body with PVC threaded plug.</w:t>
      </w:r>
      <w:r w:rsidR="0067610B">
        <w:t xml:space="preserve"> </w:t>
      </w:r>
      <w:r>
        <w:t xml:space="preserve">Include PVC </w:t>
      </w:r>
      <w:r w:rsidR="0031732A">
        <w:t>drain</w:t>
      </w:r>
      <w:r>
        <w:t xml:space="preserve"> pipe fitting and riser to cleanout of same material as </w:t>
      </w:r>
      <w:r w:rsidR="0031732A">
        <w:t>drain</w:t>
      </w:r>
      <w:r>
        <w:t xml:space="preserve"> piping.</w:t>
      </w:r>
    </w:p>
    <w:p w14:paraId="1972C4DB" w14:textId="77777777" w:rsidR="008E1D76" w:rsidRDefault="008E1D76" w:rsidP="009114BD">
      <w:pPr>
        <w:pStyle w:val="ART"/>
        <w:jc w:val="left"/>
      </w:pPr>
      <w:r>
        <w:t>DRAINS</w:t>
      </w:r>
    </w:p>
    <w:p w14:paraId="62F6C0E6" w14:textId="77777777" w:rsidR="008E1D76" w:rsidRDefault="008E1D76" w:rsidP="009114BD">
      <w:pPr>
        <w:pStyle w:val="PR1"/>
        <w:jc w:val="left"/>
      </w:pPr>
      <w:r>
        <w:t>Cast-Iron Area Drains:</w:t>
      </w:r>
    </w:p>
    <w:p w14:paraId="2F53325D" w14:textId="77777777" w:rsidR="00E96835" w:rsidRPr="00E96835" w:rsidRDefault="00E96835" w:rsidP="009114BD">
      <w:pPr>
        <w:pStyle w:val="PR2"/>
        <w:spacing w:before="240"/>
        <w:jc w:val="left"/>
      </w:pPr>
      <w:bookmarkStart w:id="4" w:name="ptBookmark3665"/>
      <w:r w:rsidRPr="00E96835">
        <w:rPr>
          <w:rStyle w:val="SAhyperlink"/>
          <w:color w:val="auto"/>
          <w:u w:val="none"/>
        </w:rPr>
        <w:t>Manufacturers:</w:t>
      </w:r>
      <w:r w:rsidRPr="00E96835">
        <w:t xml:space="preserve"> Subject to compliance with requirements, provide products by one of the following:</w:t>
      </w:r>
    </w:p>
    <w:p w14:paraId="25BFE876" w14:textId="77777777" w:rsidR="00E96835" w:rsidRPr="00E96835" w:rsidRDefault="00E96835" w:rsidP="009114BD">
      <w:pPr>
        <w:pStyle w:val="PR3"/>
        <w:spacing w:before="240"/>
        <w:jc w:val="left"/>
      </w:pPr>
      <w:r w:rsidRPr="00E96835">
        <w:rPr>
          <w:rStyle w:val="SAhyperlink"/>
          <w:color w:val="auto"/>
          <w:u w:val="none"/>
        </w:rPr>
        <w:t>Smith, Jay R. Mfg. Co</w:t>
      </w:r>
      <w:r w:rsidRPr="00E96835">
        <w:t>.</w:t>
      </w:r>
    </w:p>
    <w:p w14:paraId="4E45C611" w14:textId="77777777" w:rsidR="00E96835" w:rsidRPr="00E96835" w:rsidRDefault="00E96835" w:rsidP="009114BD">
      <w:pPr>
        <w:pStyle w:val="PR3"/>
        <w:jc w:val="left"/>
      </w:pPr>
      <w:r w:rsidRPr="00E96835">
        <w:rPr>
          <w:rStyle w:val="SAhyperlink"/>
          <w:color w:val="auto"/>
          <w:u w:val="none"/>
        </w:rPr>
        <w:t>Watts; a Watts Water Technologies company</w:t>
      </w:r>
      <w:r w:rsidRPr="00E96835">
        <w:t>.</w:t>
      </w:r>
    </w:p>
    <w:p w14:paraId="65CC53CA" w14:textId="77777777" w:rsidR="00E96835" w:rsidRDefault="00E96835" w:rsidP="009114BD">
      <w:pPr>
        <w:pStyle w:val="PR3"/>
        <w:jc w:val="left"/>
      </w:pPr>
      <w:r w:rsidRPr="00E96835">
        <w:rPr>
          <w:rStyle w:val="SAhyperlink"/>
          <w:color w:val="auto"/>
          <w:u w:val="none"/>
        </w:rPr>
        <w:t>Zurn Industries, LLC</w:t>
      </w:r>
      <w:r w:rsidRPr="00E96835">
        <w:t>.</w:t>
      </w:r>
      <w:bookmarkEnd w:id="4"/>
    </w:p>
    <w:p w14:paraId="6AB74F83" w14:textId="77777777" w:rsidR="00E96835" w:rsidRPr="00E96835" w:rsidRDefault="00E96835" w:rsidP="009114BD">
      <w:pPr>
        <w:pStyle w:val="PR3"/>
        <w:jc w:val="left"/>
      </w:pPr>
      <w:r>
        <w:t>Or Equal.</w:t>
      </w:r>
    </w:p>
    <w:p w14:paraId="15723A58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>ASME A112.6.3 gray-iron round body with anchor flange and round</w:t>
      </w:r>
      <w:r w:rsidR="00E96835">
        <w:t xml:space="preserve"> </w:t>
      </w:r>
      <w:r w:rsidRPr="00E96835">
        <w:t>secured</w:t>
      </w:r>
      <w:r>
        <w:t xml:space="preserve"> grate.</w:t>
      </w:r>
      <w:r w:rsidR="0067610B">
        <w:t xml:space="preserve"> </w:t>
      </w:r>
      <w:r>
        <w:t>Include bottom outlet with inside calk or spigot connection, of sizes indicated.</w:t>
      </w:r>
    </w:p>
    <w:p w14:paraId="5A350F12" w14:textId="77777777" w:rsidR="008E1D76" w:rsidRDefault="008E1D76" w:rsidP="009114BD">
      <w:pPr>
        <w:pStyle w:val="PR2"/>
        <w:jc w:val="left"/>
      </w:pPr>
      <w:r>
        <w:t>Top-Loading Classification(s):</w:t>
      </w:r>
      <w:r w:rsidR="0067610B">
        <w:t xml:space="preserve"> </w:t>
      </w:r>
      <w:r w:rsidR="00E96835">
        <w:t xml:space="preserve"> </w:t>
      </w:r>
      <w:r w:rsidRPr="00E96835">
        <w:t>Medium and Heavy Duty</w:t>
      </w:r>
      <w:r>
        <w:t>.</w:t>
      </w:r>
    </w:p>
    <w:p w14:paraId="408FFBDB" w14:textId="77777777" w:rsidR="008E1D76" w:rsidRDefault="008E1D76" w:rsidP="009114BD">
      <w:pPr>
        <w:pStyle w:val="PR1"/>
        <w:jc w:val="left"/>
      </w:pPr>
      <w:r>
        <w:t>Cast-Iron Trench Drains:</w:t>
      </w:r>
    </w:p>
    <w:p w14:paraId="6EBDE3FC" w14:textId="77777777" w:rsidR="00E96835" w:rsidRPr="00C672FC" w:rsidRDefault="00E96835" w:rsidP="009114BD">
      <w:pPr>
        <w:pStyle w:val="PR2"/>
        <w:spacing w:before="240"/>
        <w:jc w:val="left"/>
      </w:pPr>
      <w:bookmarkStart w:id="5" w:name="ptBookmark3666"/>
      <w:r w:rsidRPr="00C672FC">
        <w:rPr>
          <w:rStyle w:val="SAhyperlink"/>
          <w:color w:val="auto"/>
          <w:u w:val="none"/>
        </w:rPr>
        <w:t>Manufacturers:</w:t>
      </w:r>
      <w:r w:rsidRPr="00C672FC">
        <w:t xml:space="preserve"> Subject to compliance with requirements, provide products by one of the following:</w:t>
      </w:r>
    </w:p>
    <w:p w14:paraId="05E03C2D" w14:textId="77777777" w:rsidR="00E96835" w:rsidRPr="00C672FC" w:rsidRDefault="00E96835" w:rsidP="009114BD">
      <w:pPr>
        <w:pStyle w:val="PR3"/>
        <w:spacing w:before="240"/>
        <w:jc w:val="left"/>
      </w:pPr>
      <w:r w:rsidRPr="00C672FC">
        <w:rPr>
          <w:rStyle w:val="SAhyperlink"/>
          <w:color w:val="auto"/>
          <w:u w:val="none"/>
        </w:rPr>
        <w:t>Smith, Jay R. Mfg. Co</w:t>
      </w:r>
      <w:r w:rsidRPr="00C672FC">
        <w:t>.</w:t>
      </w:r>
    </w:p>
    <w:p w14:paraId="0671471E" w14:textId="77777777" w:rsidR="00E96835" w:rsidRPr="00C672FC" w:rsidRDefault="00E96835" w:rsidP="009114BD">
      <w:pPr>
        <w:pStyle w:val="PR3"/>
        <w:jc w:val="left"/>
      </w:pPr>
      <w:r w:rsidRPr="00C672FC">
        <w:rPr>
          <w:rStyle w:val="SAhyperlink"/>
          <w:color w:val="auto"/>
          <w:u w:val="none"/>
        </w:rPr>
        <w:t>Watts; a Watts Water Technologies company</w:t>
      </w:r>
      <w:r w:rsidRPr="00C672FC">
        <w:t>.</w:t>
      </w:r>
    </w:p>
    <w:p w14:paraId="42C2094A" w14:textId="77777777" w:rsidR="00E96835" w:rsidRPr="00C672FC" w:rsidRDefault="00E96835" w:rsidP="009114BD">
      <w:pPr>
        <w:pStyle w:val="PR3"/>
        <w:jc w:val="left"/>
      </w:pPr>
      <w:r w:rsidRPr="00C672FC">
        <w:rPr>
          <w:rStyle w:val="SAhyperlink"/>
          <w:color w:val="auto"/>
          <w:u w:val="none"/>
        </w:rPr>
        <w:t>Zurn Industries, LLC</w:t>
      </w:r>
      <w:r w:rsidRPr="00C672FC">
        <w:t>.</w:t>
      </w:r>
      <w:bookmarkEnd w:id="5"/>
    </w:p>
    <w:p w14:paraId="28EB28FC" w14:textId="77777777" w:rsidR="00E96835" w:rsidRPr="00C672FC" w:rsidRDefault="00E96835" w:rsidP="009114BD">
      <w:pPr>
        <w:pStyle w:val="PR3"/>
        <w:jc w:val="left"/>
      </w:pPr>
      <w:r w:rsidRPr="00C672FC">
        <w:t>Or Equal.</w:t>
      </w:r>
    </w:p>
    <w:p w14:paraId="609021DD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 xml:space="preserve">ASME A112.6.3, </w:t>
      </w:r>
      <w:r w:rsidR="009114BD">
        <w:rPr>
          <w:rStyle w:val="IP"/>
        </w:rPr>
        <w:t>6-inch-</w:t>
      </w:r>
      <w:r>
        <w:t>wide top surface, rectangular body with anchor flange or other anchoring device, and rectangular</w:t>
      </w:r>
      <w:r>
        <w:rPr>
          <w:b/>
        </w:rPr>
        <w:t> </w:t>
      </w:r>
      <w:r w:rsidRPr="00E96835">
        <w:t>secured</w:t>
      </w:r>
      <w:r>
        <w:t xml:space="preserve"> grate.</w:t>
      </w:r>
      <w:r w:rsidR="0067610B">
        <w:t xml:space="preserve"> </w:t>
      </w:r>
      <w:r>
        <w:t>Include units of total length indicated and quantity of bottom outlets with inside calk or spigot connections, of sizes indicated.</w:t>
      </w:r>
    </w:p>
    <w:p w14:paraId="146FFEB8" w14:textId="77777777" w:rsidR="008E1D76" w:rsidRPr="00F83A3A" w:rsidRDefault="008E1D76" w:rsidP="009114BD">
      <w:pPr>
        <w:pStyle w:val="PR2"/>
        <w:jc w:val="left"/>
      </w:pPr>
      <w:r w:rsidRPr="00F83A3A">
        <w:lastRenderedPageBreak/>
        <w:t>Top-Loading Classification(s):</w:t>
      </w:r>
      <w:r w:rsidR="0067610B" w:rsidRPr="00F83A3A">
        <w:t xml:space="preserve"> </w:t>
      </w:r>
      <w:r w:rsidRPr="00F83A3A">
        <w:t>Medium, Heavy, and Extra-Heavy Duty.</w:t>
      </w:r>
    </w:p>
    <w:p w14:paraId="278B8DBF" w14:textId="77777777" w:rsidR="008E1D76" w:rsidRDefault="008E1D76" w:rsidP="009114BD">
      <w:pPr>
        <w:pStyle w:val="PR1"/>
        <w:jc w:val="left"/>
      </w:pPr>
      <w:r>
        <w:t>Steel Trench Drains:</w:t>
      </w:r>
    </w:p>
    <w:p w14:paraId="2FC99501" w14:textId="77777777" w:rsidR="00F83A3A" w:rsidRPr="00F83A3A" w:rsidRDefault="00F83A3A" w:rsidP="009114BD">
      <w:pPr>
        <w:pStyle w:val="PR2"/>
        <w:spacing w:before="240"/>
        <w:jc w:val="left"/>
      </w:pPr>
      <w:bookmarkStart w:id="6" w:name="ptBookmark3667"/>
      <w:r w:rsidRPr="00F83A3A">
        <w:rPr>
          <w:rStyle w:val="SAhyperlink"/>
          <w:color w:val="auto"/>
          <w:u w:val="none"/>
        </w:rPr>
        <w:t>Manufacturers:</w:t>
      </w:r>
      <w:r w:rsidRPr="00F83A3A">
        <w:t xml:space="preserve"> Subject to compliance with requirements, provide products by the following:</w:t>
      </w:r>
    </w:p>
    <w:p w14:paraId="63661F2D" w14:textId="77777777" w:rsidR="00F83A3A" w:rsidRDefault="00F83A3A" w:rsidP="009114BD">
      <w:pPr>
        <w:pStyle w:val="PR3"/>
        <w:spacing w:before="240"/>
        <w:jc w:val="left"/>
      </w:pPr>
      <w:r w:rsidRPr="00F83A3A">
        <w:rPr>
          <w:rStyle w:val="SAhyperlink"/>
          <w:color w:val="auto"/>
          <w:u w:val="none"/>
        </w:rPr>
        <w:t>Rockford Sanitary Systems, Inc</w:t>
      </w:r>
      <w:r w:rsidRPr="00F83A3A">
        <w:t>.</w:t>
      </w:r>
      <w:bookmarkEnd w:id="6"/>
    </w:p>
    <w:p w14:paraId="5FC6FD0D" w14:textId="77777777" w:rsidR="00F83A3A" w:rsidRPr="00F83A3A" w:rsidRDefault="00F83A3A" w:rsidP="009114BD">
      <w:pPr>
        <w:pStyle w:val="PR3"/>
        <w:jc w:val="left"/>
      </w:pPr>
      <w:r>
        <w:t>Or Equal.</w:t>
      </w:r>
    </w:p>
    <w:p w14:paraId="6FE6D7A7" w14:textId="77777777" w:rsidR="008E1D76" w:rsidRDefault="008E1D76" w:rsidP="009114BD">
      <w:pPr>
        <w:pStyle w:val="PR2"/>
        <w:spacing w:before="240"/>
        <w:jc w:val="left"/>
      </w:pPr>
      <w:r>
        <w:t>Description:</w:t>
      </w:r>
      <w:r w:rsidR="0067610B">
        <w:t xml:space="preserve"> </w:t>
      </w:r>
      <w:r>
        <w:t>Factory fabricated from ASTM A 242/A 242M, welded steel plate, to form rectangular body with uniform bottom downward slope of 2 percent toward outlet, anchor flange, and grate.</w:t>
      </w:r>
      <w:r w:rsidR="0067610B">
        <w:t xml:space="preserve"> </w:t>
      </w:r>
      <w:r>
        <w:t>Include units of total length indicated, bottom outlet of size indicated, outlet strainer, acid-resistant enamel coating on inside and outside surfaces, and grate with openings of total free area at least two times cross-sectional area of outlet.</w:t>
      </w:r>
    </w:p>
    <w:p w14:paraId="05EC0C25" w14:textId="77777777" w:rsidR="008E1D76" w:rsidRDefault="008E1D76" w:rsidP="009114BD">
      <w:pPr>
        <w:pStyle w:val="PR2"/>
        <w:jc w:val="left"/>
      </w:pPr>
      <w:r>
        <w:t>Plate Thicknesses:</w:t>
      </w:r>
      <w:r w:rsidR="0067610B">
        <w:t xml:space="preserve"> </w:t>
      </w:r>
      <w:r w:rsidR="00F83A3A">
        <w:t xml:space="preserve"> </w:t>
      </w:r>
      <w:r w:rsidR="008A0E66">
        <w:rPr>
          <w:rStyle w:val="IP"/>
        </w:rPr>
        <w:t>1/8-</w:t>
      </w:r>
      <w:r w:rsidR="009114BD">
        <w:rPr>
          <w:rStyle w:val="IP"/>
        </w:rPr>
        <w:t>inch</w:t>
      </w:r>
      <w:r w:rsidRPr="00F83A3A">
        <w:t xml:space="preserve"> and </w:t>
      </w:r>
      <w:r w:rsidR="009114BD">
        <w:rPr>
          <w:rStyle w:val="IP"/>
        </w:rPr>
        <w:t>1/4</w:t>
      </w:r>
      <w:r w:rsidR="008A0E66">
        <w:rPr>
          <w:rStyle w:val="IP"/>
        </w:rPr>
        <w:t>-</w:t>
      </w:r>
      <w:r w:rsidR="009114BD">
        <w:rPr>
          <w:rStyle w:val="IP"/>
        </w:rPr>
        <w:t>inch</w:t>
      </w:r>
      <w:r w:rsidRPr="00F83A3A">
        <w:t>.</w:t>
      </w:r>
    </w:p>
    <w:p w14:paraId="4B9A9F43" w14:textId="77777777" w:rsidR="008E1D76" w:rsidRPr="00F83A3A" w:rsidRDefault="008E1D76" w:rsidP="009114BD">
      <w:pPr>
        <w:pStyle w:val="PR2"/>
        <w:jc w:val="left"/>
      </w:pPr>
      <w:r>
        <w:t>Overall Widths:</w:t>
      </w:r>
      <w:r w:rsidR="0067610B">
        <w:t xml:space="preserve"> </w:t>
      </w:r>
      <w:r w:rsidR="00F83A3A">
        <w:t xml:space="preserve"> </w:t>
      </w:r>
      <w:r w:rsidR="009114BD">
        <w:rPr>
          <w:rStyle w:val="IP"/>
        </w:rPr>
        <w:t>7-1/2 inches</w:t>
      </w:r>
      <w:r w:rsidRPr="00F83A3A">
        <w:t xml:space="preserve"> and </w:t>
      </w:r>
      <w:r w:rsidR="009114BD">
        <w:rPr>
          <w:rStyle w:val="IP"/>
        </w:rPr>
        <w:t>12-1/3 inches</w:t>
      </w:r>
      <w:r w:rsidRPr="00F83A3A">
        <w:t>.</w:t>
      </w:r>
    </w:p>
    <w:p w14:paraId="05DCB38C" w14:textId="77777777" w:rsidR="008E1D76" w:rsidRPr="00F83A3A" w:rsidRDefault="008E1D76" w:rsidP="009114BD">
      <w:pPr>
        <w:pStyle w:val="PR3"/>
        <w:spacing w:before="240"/>
        <w:jc w:val="left"/>
      </w:pPr>
      <w:r>
        <w:t>Grate Openings:</w:t>
      </w:r>
      <w:r w:rsidR="0067610B">
        <w:t xml:space="preserve"> </w:t>
      </w:r>
      <w:r w:rsidR="00F83A3A">
        <w:t xml:space="preserve"> </w:t>
      </w:r>
      <w:r w:rsidR="008A0E66">
        <w:rPr>
          <w:rStyle w:val="IP"/>
        </w:rPr>
        <w:t>3/8-</w:t>
      </w:r>
      <w:r w:rsidR="009114BD">
        <w:rPr>
          <w:rStyle w:val="IP"/>
        </w:rPr>
        <w:t>inch</w:t>
      </w:r>
      <w:r w:rsidRPr="00F83A3A">
        <w:t xml:space="preserve"> circular or </w:t>
      </w:r>
      <w:r w:rsidR="009114BD">
        <w:rPr>
          <w:rStyle w:val="IP"/>
        </w:rPr>
        <w:t>3/8-by-3-inch</w:t>
      </w:r>
      <w:r w:rsidRPr="00F83A3A">
        <w:t xml:space="preserve"> slots.</w:t>
      </w:r>
    </w:p>
    <w:p w14:paraId="7EE0AC0A" w14:textId="77777777" w:rsidR="008E1D76" w:rsidRDefault="008E1D76" w:rsidP="009114BD">
      <w:pPr>
        <w:pStyle w:val="ART"/>
        <w:jc w:val="left"/>
      </w:pPr>
      <w:r>
        <w:t>ENCASEMENT FOR PIPING</w:t>
      </w:r>
    </w:p>
    <w:p w14:paraId="0C3505F4" w14:textId="77777777" w:rsidR="008E1D76" w:rsidRDefault="008E1D76" w:rsidP="009114BD">
      <w:pPr>
        <w:pStyle w:val="PR1"/>
        <w:jc w:val="left"/>
      </w:pPr>
      <w:r>
        <w:t>Standard:</w:t>
      </w:r>
      <w:r w:rsidR="0067610B">
        <w:t xml:space="preserve"> </w:t>
      </w:r>
      <w:r>
        <w:t>ASTM A 674 or AWWA C105.</w:t>
      </w:r>
    </w:p>
    <w:p w14:paraId="6932211A" w14:textId="77777777" w:rsidR="008E1D76" w:rsidRDefault="008E1D76" w:rsidP="009114BD">
      <w:pPr>
        <w:pStyle w:val="PR1"/>
        <w:jc w:val="left"/>
      </w:pPr>
      <w:r>
        <w:t>Material:</w:t>
      </w:r>
      <w:r w:rsidR="0067610B">
        <w:t xml:space="preserve"> </w:t>
      </w:r>
      <w:r>
        <w:t>[</w:t>
      </w:r>
      <w:r>
        <w:rPr>
          <w:b/>
        </w:rPr>
        <w:t xml:space="preserve">Linear low-density polyethylene film of </w:t>
      </w:r>
      <w:r w:rsidR="009114BD">
        <w:rPr>
          <w:rStyle w:val="IP"/>
          <w:b/>
        </w:rPr>
        <w:t>0.008-inch</w:t>
      </w:r>
      <w:r>
        <w:t>] [</w:t>
      </w:r>
      <w:r>
        <w:rPr>
          <w:b/>
        </w:rPr>
        <w:t>or</w:t>
      </w:r>
      <w:r>
        <w:t>] [</w:t>
      </w:r>
      <w:r>
        <w:rPr>
          <w:b/>
        </w:rPr>
        <w:t xml:space="preserve">high-density, cross-laminated polyethylene film of </w:t>
      </w:r>
      <w:r w:rsidR="009114BD">
        <w:rPr>
          <w:rStyle w:val="IP"/>
          <w:b/>
        </w:rPr>
        <w:t>0.004-inch</w:t>
      </w:r>
      <w:r>
        <w:t>] minimum thickness.</w:t>
      </w:r>
    </w:p>
    <w:p w14:paraId="432CDCE1" w14:textId="77777777" w:rsidR="008E1D76" w:rsidRDefault="008E1D76" w:rsidP="009114BD">
      <w:pPr>
        <w:pStyle w:val="PR1"/>
        <w:jc w:val="left"/>
      </w:pPr>
      <w:r>
        <w:t>Form:</w:t>
      </w:r>
      <w:r w:rsidR="0067610B">
        <w:t xml:space="preserve"> </w:t>
      </w:r>
      <w:r>
        <w:t>[</w:t>
      </w:r>
      <w:r>
        <w:rPr>
          <w:b/>
        </w:rPr>
        <w:t>Sheet</w:t>
      </w:r>
      <w:r>
        <w:t>] [</w:t>
      </w:r>
      <w:r>
        <w:rPr>
          <w:b/>
        </w:rPr>
        <w:t>or</w:t>
      </w:r>
      <w:r>
        <w:t>] [</w:t>
      </w:r>
      <w:r>
        <w:rPr>
          <w:b/>
        </w:rPr>
        <w:t>tube</w:t>
      </w:r>
      <w:r>
        <w:t>].</w:t>
      </w:r>
    </w:p>
    <w:p w14:paraId="2B2275F0" w14:textId="77777777" w:rsidR="008E1D76" w:rsidRDefault="008E1D76" w:rsidP="009114BD">
      <w:pPr>
        <w:pStyle w:val="PR1"/>
        <w:jc w:val="left"/>
      </w:pPr>
      <w:r>
        <w:t>Color:</w:t>
      </w:r>
      <w:r w:rsidR="0067610B">
        <w:t xml:space="preserve"> </w:t>
      </w:r>
      <w:r>
        <w:t>[</w:t>
      </w:r>
      <w:r>
        <w:rPr>
          <w:b/>
        </w:rPr>
        <w:t>Black</w:t>
      </w:r>
      <w:r>
        <w:t>] [</w:t>
      </w:r>
      <w:r>
        <w:rPr>
          <w:b/>
        </w:rPr>
        <w:t>or</w:t>
      </w:r>
      <w:r>
        <w:t>] [</w:t>
      </w:r>
      <w:r>
        <w:rPr>
          <w:b/>
        </w:rPr>
        <w:t>natural</w:t>
      </w:r>
      <w:r w:rsidR="00F83A3A">
        <w:t>]</w:t>
      </w:r>
      <w:r>
        <w:t>.</w:t>
      </w:r>
    </w:p>
    <w:p w14:paraId="641335A0" w14:textId="77777777" w:rsidR="008E1D76" w:rsidRDefault="008E1D76" w:rsidP="009114BD">
      <w:pPr>
        <w:pStyle w:val="ART"/>
        <w:jc w:val="left"/>
      </w:pPr>
      <w:r>
        <w:t>POLYMER-CONCRETE, CHANNEL DRAINAGE SYSTEMS</w:t>
      </w:r>
    </w:p>
    <w:p w14:paraId="4FFD393B" w14:textId="77777777" w:rsidR="008E1D76" w:rsidRDefault="008E1D76" w:rsidP="009114BD">
      <w:pPr>
        <w:pStyle w:val="PR1"/>
        <w:jc w:val="left"/>
      </w:pPr>
      <w:r>
        <w:t>General Requirements for Polymer-Concrete, Channel Drainage Systems:</w:t>
      </w:r>
      <w:r w:rsidR="0067610B">
        <w:t xml:space="preserve"> </w:t>
      </w:r>
      <w:r>
        <w:t>Modular system of precast, polymer-concrete channel sections, grates, and appurtenances; designed so grates fit into channel recesses without rocking or rattling.</w:t>
      </w:r>
      <w:r w:rsidR="0067610B">
        <w:t xml:space="preserve"> </w:t>
      </w:r>
      <w:r>
        <w:t>Include quantity of units required to form total lengths indicated.</w:t>
      </w:r>
    </w:p>
    <w:p w14:paraId="40895ACF" w14:textId="77777777" w:rsidR="00A82971" w:rsidRPr="00A82971" w:rsidRDefault="00A82971" w:rsidP="009114BD">
      <w:pPr>
        <w:pStyle w:val="PR1"/>
        <w:jc w:val="left"/>
      </w:pPr>
      <w:bookmarkStart w:id="7" w:name="ptBookmark3669"/>
      <w:r w:rsidRPr="00A82971">
        <w:rPr>
          <w:rStyle w:val="SAhyperlink"/>
          <w:color w:val="auto"/>
          <w:u w:val="none"/>
        </w:rPr>
        <w:t>Manufacturers:</w:t>
      </w:r>
      <w:r w:rsidRPr="00A82971">
        <w:t xml:space="preserve"> Subject to compliance with requirements, provide products by one of the following:</w:t>
      </w:r>
    </w:p>
    <w:p w14:paraId="706D90E3" w14:textId="77777777" w:rsidR="00A82971" w:rsidRPr="00A82971" w:rsidRDefault="00A82971" w:rsidP="009114BD">
      <w:pPr>
        <w:pStyle w:val="PR2"/>
        <w:spacing w:before="240"/>
        <w:jc w:val="left"/>
      </w:pPr>
      <w:r w:rsidRPr="00A82971">
        <w:rPr>
          <w:rStyle w:val="SAhyperlink"/>
          <w:color w:val="auto"/>
          <w:u w:val="none"/>
        </w:rPr>
        <w:t>ACO USA</w:t>
      </w:r>
      <w:r w:rsidRPr="00A82971">
        <w:t>.</w:t>
      </w:r>
    </w:p>
    <w:p w14:paraId="365C3E90" w14:textId="77777777" w:rsidR="00A82971" w:rsidRPr="00A82971" w:rsidRDefault="00A82971" w:rsidP="009114BD">
      <w:pPr>
        <w:pStyle w:val="PR2"/>
        <w:jc w:val="left"/>
      </w:pPr>
      <w:r w:rsidRPr="00A82971">
        <w:rPr>
          <w:rStyle w:val="SAhyperlink"/>
          <w:color w:val="auto"/>
          <w:u w:val="none"/>
        </w:rPr>
        <w:t>Innovative Plastic, Inc</w:t>
      </w:r>
      <w:r w:rsidRPr="00A82971">
        <w:t>.</w:t>
      </w:r>
    </w:p>
    <w:p w14:paraId="0BD8FBF3" w14:textId="77777777" w:rsidR="00A82971" w:rsidRDefault="00A82971" w:rsidP="009114BD">
      <w:pPr>
        <w:pStyle w:val="PR2"/>
        <w:jc w:val="left"/>
      </w:pPr>
      <w:r w:rsidRPr="00A82971">
        <w:rPr>
          <w:rStyle w:val="SAhyperlink"/>
          <w:color w:val="auto"/>
          <w:u w:val="none"/>
        </w:rPr>
        <w:t>Polycast: Hubbell Power Systems, Inc</w:t>
      </w:r>
      <w:r w:rsidRPr="00A82971">
        <w:t>.</w:t>
      </w:r>
      <w:bookmarkEnd w:id="7"/>
    </w:p>
    <w:p w14:paraId="1E464064" w14:textId="77777777" w:rsidR="00A82971" w:rsidRPr="00A82971" w:rsidRDefault="00A82971" w:rsidP="009114BD">
      <w:pPr>
        <w:pStyle w:val="PR2"/>
        <w:jc w:val="left"/>
      </w:pPr>
      <w:r>
        <w:t>Or Equal.</w:t>
      </w:r>
    </w:p>
    <w:p w14:paraId="08210F21" w14:textId="77777777" w:rsidR="008E1D76" w:rsidRDefault="008E1D76" w:rsidP="009114BD">
      <w:pPr>
        <w:pStyle w:val="CMT"/>
        <w:jc w:val="left"/>
      </w:pPr>
      <w:r>
        <w:lastRenderedPageBreak/>
        <w:t>Retain one of first three paragraphs below.</w:t>
      </w:r>
    </w:p>
    <w:p w14:paraId="774E0D72" w14:textId="77777777" w:rsidR="008E1D76" w:rsidRDefault="008E1D76" w:rsidP="009114BD">
      <w:pPr>
        <w:pStyle w:val="PR1"/>
        <w:jc w:val="left"/>
      </w:pPr>
      <w:r>
        <w:t>Sloped-Invert, Polymer-Concrete Systems:</w:t>
      </w:r>
    </w:p>
    <w:p w14:paraId="0866D1EB" w14:textId="77777777" w:rsidR="008E1D76" w:rsidRDefault="008E1D76" w:rsidP="009114BD">
      <w:pPr>
        <w:pStyle w:val="PR2"/>
        <w:spacing w:before="240"/>
        <w:jc w:val="left"/>
      </w:pPr>
      <w:r>
        <w:t>Channel Sections:</w:t>
      </w:r>
    </w:p>
    <w:p w14:paraId="6B8FCF74" w14:textId="77777777" w:rsidR="008E1D76" w:rsidRDefault="008E1D76" w:rsidP="009114BD">
      <w:pPr>
        <w:pStyle w:val="PR3"/>
        <w:spacing w:before="240"/>
        <w:jc w:val="left"/>
      </w:pPr>
      <w:r>
        <w:t>Interlocking-joint, precast, modular units with end caps.</w:t>
      </w:r>
    </w:p>
    <w:p w14:paraId="07167FFE" w14:textId="77777777" w:rsidR="008E1D76" w:rsidRDefault="009114BD" w:rsidP="009114BD">
      <w:pPr>
        <w:pStyle w:val="PR3"/>
        <w:jc w:val="left"/>
      </w:pPr>
      <w:r>
        <w:rPr>
          <w:rStyle w:val="IP"/>
        </w:rPr>
        <w:t>4-inch</w:t>
      </w:r>
      <w:r w:rsidR="008E1D76">
        <w:t xml:space="preserve"> inside width and deep, rounded bottom, with built-in invert slope of 0.6 percent and with outlets in quantities, sizes, and locations indicated.</w:t>
      </w:r>
    </w:p>
    <w:p w14:paraId="0538E7A7" w14:textId="77777777" w:rsidR="008E1D76" w:rsidRDefault="008E1D76" w:rsidP="009114BD">
      <w:pPr>
        <w:pStyle w:val="PR3"/>
        <w:jc w:val="left"/>
      </w:pPr>
      <w:r>
        <w:t>Extension sections necessary for required depth.</w:t>
      </w:r>
    </w:p>
    <w:p w14:paraId="731BA3DE" w14:textId="77777777" w:rsidR="008E1D76" w:rsidRDefault="008E1D76" w:rsidP="009114BD">
      <w:pPr>
        <w:pStyle w:val="PR3"/>
        <w:jc w:val="left"/>
      </w:pPr>
      <w:r>
        <w:t>Frame:</w:t>
      </w:r>
      <w:r w:rsidR="0067610B">
        <w:t xml:space="preserve"> </w:t>
      </w:r>
      <w:r>
        <w:t>Include gray-iron or steel frame for grate.</w:t>
      </w:r>
    </w:p>
    <w:p w14:paraId="066A7051" w14:textId="77777777" w:rsidR="008E1D76" w:rsidRDefault="008E1D76" w:rsidP="009114BD">
      <w:pPr>
        <w:pStyle w:val="PR2"/>
        <w:spacing w:before="240"/>
        <w:jc w:val="left"/>
      </w:pPr>
      <w:r>
        <w:t>Grates:</w:t>
      </w:r>
    </w:p>
    <w:p w14:paraId="3C637FDC" w14:textId="77777777" w:rsidR="008E1D76" w:rsidRDefault="008E1D76" w:rsidP="009114BD">
      <w:pPr>
        <w:pStyle w:val="PR3"/>
        <w:spacing w:before="240"/>
        <w:jc w:val="left"/>
      </w:pPr>
      <w:r>
        <w:t>Manufacturer's designation "[</w:t>
      </w:r>
      <w:r>
        <w:rPr>
          <w:b/>
        </w:rPr>
        <w:t>Heavy</w:t>
      </w:r>
      <w:r>
        <w:t>] [</w:t>
      </w:r>
      <w:r>
        <w:rPr>
          <w:b/>
        </w:rPr>
        <w:t>Medium</w:t>
      </w:r>
      <w:r>
        <w:t>] Duty," with slots or perforations that fit recesses in channels.</w:t>
      </w:r>
    </w:p>
    <w:p w14:paraId="502CE9BF" w14:textId="77777777" w:rsidR="008E1D76" w:rsidRDefault="008E1D76" w:rsidP="009114BD">
      <w:pPr>
        <w:pStyle w:val="PR3"/>
        <w:jc w:val="left"/>
      </w:pPr>
      <w:r>
        <w:t>Material:</w:t>
      </w:r>
      <w:r w:rsidR="0067610B">
        <w:t xml:space="preserve"> </w:t>
      </w:r>
      <w:r>
        <w:t>[</w:t>
      </w:r>
      <w:r>
        <w:rPr>
          <w:b/>
        </w:rPr>
        <w:t>Fiberglass</w:t>
      </w:r>
      <w:r>
        <w:t>]</w:t>
      </w:r>
      <w:r w:rsidR="00A82971">
        <w:t xml:space="preserve"> [</w:t>
      </w:r>
      <w:r w:rsidR="00A82971" w:rsidRPr="00A82971">
        <w:rPr>
          <w:b/>
        </w:rPr>
        <w:t>or</w:t>
      </w:r>
      <w:r w:rsidR="00A82971">
        <w:t>]</w:t>
      </w:r>
      <w:r>
        <w:t xml:space="preserve"> [</w:t>
      </w:r>
      <w:r>
        <w:rPr>
          <w:b/>
        </w:rPr>
        <w:t>Gray iron</w:t>
      </w:r>
      <w:r w:rsidR="00A82971">
        <w:t>]</w:t>
      </w:r>
      <w:r>
        <w:t>.</w:t>
      </w:r>
    </w:p>
    <w:p w14:paraId="66102185" w14:textId="77777777" w:rsidR="008E1D76" w:rsidRDefault="008E1D76" w:rsidP="009114BD">
      <w:pPr>
        <w:pStyle w:val="PR2"/>
        <w:spacing w:before="240"/>
        <w:jc w:val="left"/>
      </w:pPr>
      <w:r>
        <w:t>Covers:</w:t>
      </w:r>
      <w:r w:rsidR="0067610B">
        <w:t xml:space="preserve"> </w:t>
      </w:r>
      <w:r>
        <w:t>Solid gray iron if indicated.</w:t>
      </w:r>
    </w:p>
    <w:p w14:paraId="13E2E30E" w14:textId="77777777" w:rsidR="008E1D76" w:rsidRDefault="008E1D76" w:rsidP="009114BD">
      <w:pPr>
        <w:pStyle w:val="PR2"/>
        <w:jc w:val="left"/>
      </w:pPr>
      <w:r>
        <w:t>Locking Mechanism:</w:t>
      </w:r>
      <w:r w:rsidR="0067610B">
        <w:t xml:space="preserve"> </w:t>
      </w:r>
      <w:r>
        <w:t>Manufacturer's standard device for securing grates to channel sections.</w:t>
      </w:r>
    </w:p>
    <w:p w14:paraId="022D4D9B" w14:textId="77777777" w:rsidR="008E1D76" w:rsidRDefault="008E1D76" w:rsidP="009114BD">
      <w:pPr>
        <w:pStyle w:val="PR1"/>
        <w:jc w:val="left"/>
      </w:pPr>
      <w:r>
        <w:t>Narrow-Width, Level-Invert, Polymer-Concrete Systems:</w:t>
      </w:r>
    </w:p>
    <w:p w14:paraId="1F06EBA8" w14:textId="77777777" w:rsidR="008E1D76" w:rsidRDefault="008E1D76" w:rsidP="009114BD">
      <w:pPr>
        <w:pStyle w:val="PR2"/>
        <w:spacing w:before="240"/>
        <w:jc w:val="left"/>
      </w:pPr>
      <w:r>
        <w:t>Channel Sections:</w:t>
      </w:r>
    </w:p>
    <w:p w14:paraId="678B5649" w14:textId="77777777" w:rsidR="008E1D76" w:rsidRDefault="008E1D76" w:rsidP="009114BD">
      <w:pPr>
        <w:pStyle w:val="PR3"/>
        <w:spacing w:before="240"/>
        <w:jc w:val="left"/>
      </w:pPr>
      <w:r>
        <w:t>Interlocking-joint, precast, modular units with end caps.</w:t>
      </w:r>
    </w:p>
    <w:p w14:paraId="677A1F96" w14:textId="77777777" w:rsidR="008E1D76" w:rsidRDefault="009114BD" w:rsidP="009114BD">
      <w:pPr>
        <w:pStyle w:val="PR3"/>
        <w:jc w:val="left"/>
      </w:pPr>
      <w:r>
        <w:rPr>
          <w:rStyle w:val="IP"/>
        </w:rPr>
        <w:t>5-inch</w:t>
      </w:r>
      <w:r w:rsidR="008E1D76">
        <w:t xml:space="preserve"> inside width and </w:t>
      </w:r>
      <w:r>
        <w:rPr>
          <w:rStyle w:val="IP"/>
        </w:rPr>
        <w:t>9-3/4-inch-</w:t>
      </w:r>
      <w:r w:rsidR="008E1D76">
        <w:t xml:space="preserve">deep, rounded bottom, with level invert and with </w:t>
      </w:r>
      <w:r>
        <w:rPr>
          <w:rStyle w:val="IP"/>
        </w:rPr>
        <w:t>NPS 4</w:t>
      </w:r>
      <w:r w:rsidR="008E1D76">
        <w:t xml:space="preserve"> outlets in quantities, sizes, and locations indicated.</w:t>
      </w:r>
    </w:p>
    <w:p w14:paraId="531A9B00" w14:textId="77777777" w:rsidR="008E1D76" w:rsidRDefault="008E1D76" w:rsidP="009114BD">
      <w:pPr>
        <w:pStyle w:val="PR2"/>
        <w:spacing w:before="240"/>
        <w:jc w:val="left"/>
      </w:pPr>
      <w:r>
        <w:t>Grates:</w:t>
      </w:r>
    </w:p>
    <w:p w14:paraId="3EB94337" w14:textId="77777777" w:rsidR="008E1D76" w:rsidRDefault="008E1D76" w:rsidP="009114BD">
      <w:pPr>
        <w:pStyle w:val="PR3"/>
        <w:spacing w:before="240"/>
        <w:jc w:val="left"/>
      </w:pPr>
      <w:r>
        <w:t>Slots or perforations that fit recesses in channels.</w:t>
      </w:r>
    </w:p>
    <w:p w14:paraId="64546441" w14:textId="77777777" w:rsidR="008E1D76" w:rsidRDefault="008E1D76" w:rsidP="009114BD">
      <w:pPr>
        <w:pStyle w:val="PR3"/>
        <w:jc w:val="left"/>
      </w:pPr>
      <w:r>
        <w:t>Material:</w:t>
      </w:r>
      <w:r w:rsidR="0067610B">
        <w:t xml:space="preserve"> </w:t>
      </w:r>
      <w:r w:rsidR="00A82971">
        <w:t xml:space="preserve"> [</w:t>
      </w:r>
      <w:r>
        <w:rPr>
          <w:b/>
        </w:rPr>
        <w:t>Fiberglass</w:t>
      </w:r>
      <w:r>
        <w:t>] [</w:t>
      </w:r>
      <w:r w:rsidR="00A82971">
        <w:rPr>
          <w:b/>
        </w:rPr>
        <w:t>or</w:t>
      </w:r>
      <w:r>
        <w:t>] [</w:t>
      </w:r>
      <w:r>
        <w:rPr>
          <w:b/>
        </w:rPr>
        <w:t>Gray iron</w:t>
      </w:r>
      <w:r>
        <w:t>].</w:t>
      </w:r>
    </w:p>
    <w:p w14:paraId="1496F233" w14:textId="77777777" w:rsidR="008E1D76" w:rsidRDefault="008E1D76" w:rsidP="009114BD">
      <w:pPr>
        <w:pStyle w:val="PR2"/>
        <w:spacing w:before="240"/>
        <w:jc w:val="left"/>
      </w:pPr>
      <w:r>
        <w:t>Covers:</w:t>
      </w:r>
      <w:r w:rsidR="0067610B">
        <w:t xml:space="preserve"> </w:t>
      </w:r>
      <w:r>
        <w:t>Solid gray iron if indicated.</w:t>
      </w:r>
    </w:p>
    <w:p w14:paraId="7DD6472B" w14:textId="77777777" w:rsidR="008E1D76" w:rsidRDefault="008E1D76" w:rsidP="009114BD">
      <w:pPr>
        <w:pStyle w:val="PR2"/>
        <w:jc w:val="left"/>
      </w:pPr>
      <w:r>
        <w:t>Locking Mechanism:</w:t>
      </w:r>
      <w:r w:rsidR="0067610B">
        <w:t xml:space="preserve"> </w:t>
      </w:r>
      <w:r>
        <w:t>Manufacturer's standard device for securing grates to channel sections.</w:t>
      </w:r>
    </w:p>
    <w:p w14:paraId="2075491D" w14:textId="77777777" w:rsidR="008E1D76" w:rsidRDefault="008E1D76" w:rsidP="009114BD">
      <w:pPr>
        <w:pStyle w:val="PR1"/>
        <w:jc w:val="left"/>
      </w:pPr>
      <w:r>
        <w:t>Wide-Width, Level-Invert, Polymer-Concrete Systems:</w:t>
      </w:r>
    </w:p>
    <w:p w14:paraId="4E82A730" w14:textId="77777777" w:rsidR="008E1D76" w:rsidRDefault="008E1D76" w:rsidP="009114BD">
      <w:pPr>
        <w:pStyle w:val="PR2"/>
        <w:spacing w:before="240"/>
        <w:jc w:val="left"/>
      </w:pPr>
      <w:r>
        <w:t>Channel Sections:</w:t>
      </w:r>
    </w:p>
    <w:p w14:paraId="0554CB7C" w14:textId="77777777" w:rsidR="008E1D76" w:rsidRDefault="008E1D76" w:rsidP="009114BD">
      <w:pPr>
        <w:pStyle w:val="PR3"/>
        <w:spacing w:before="240"/>
        <w:jc w:val="left"/>
      </w:pPr>
      <w:r>
        <w:t>Interlocking-joint, precast, modular units with end caps.</w:t>
      </w:r>
    </w:p>
    <w:p w14:paraId="210F0EDE" w14:textId="77777777" w:rsidR="008E1D76" w:rsidRDefault="009114BD" w:rsidP="009114BD">
      <w:pPr>
        <w:pStyle w:val="PR3"/>
        <w:jc w:val="left"/>
      </w:pPr>
      <w:r>
        <w:rPr>
          <w:rStyle w:val="IP"/>
        </w:rPr>
        <w:t>8-inch</w:t>
      </w:r>
      <w:r w:rsidR="008E1D76">
        <w:t xml:space="preserve"> inside width and </w:t>
      </w:r>
      <w:r>
        <w:rPr>
          <w:rStyle w:val="IP"/>
        </w:rPr>
        <w:t>13-3/4-inch-</w:t>
      </w:r>
      <w:r w:rsidR="008E1D76">
        <w:t>deep, rounded bottom, with level invert and with outlets in quantities, sizes, and locations indicated.</w:t>
      </w:r>
    </w:p>
    <w:p w14:paraId="59BA24AD" w14:textId="77777777" w:rsidR="008E1D76" w:rsidRDefault="008E1D76" w:rsidP="009114BD">
      <w:pPr>
        <w:pStyle w:val="PR2"/>
        <w:spacing w:before="240"/>
        <w:jc w:val="left"/>
      </w:pPr>
      <w:r>
        <w:t>Grates:</w:t>
      </w:r>
    </w:p>
    <w:p w14:paraId="551DEC5E" w14:textId="77777777" w:rsidR="008E1D76" w:rsidRDefault="008E1D76" w:rsidP="009114BD">
      <w:pPr>
        <w:pStyle w:val="PR3"/>
        <w:spacing w:before="240"/>
        <w:jc w:val="left"/>
      </w:pPr>
      <w:r>
        <w:t>Slots or other openings that fit recesses in channels.</w:t>
      </w:r>
    </w:p>
    <w:p w14:paraId="7801C516" w14:textId="77777777" w:rsidR="008E1D76" w:rsidRDefault="008E1D76" w:rsidP="009114BD">
      <w:pPr>
        <w:pStyle w:val="PR3"/>
        <w:jc w:val="left"/>
      </w:pPr>
      <w:r>
        <w:lastRenderedPageBreak/>
        <w:t>Material:</w:t>
      </w:r>
      <w:r w:rsidR="0067610B">
        <w:t xml:space="preserve"> </w:t>
      </w:r>
      <w:r>
        <w:t>[</w:t>
      </w:r>
      <w:r>
        <w:rPr>
          <w:b/>
        </w:rPr>
        <w:t>Fiberglass</w:t>
      </w:r>
      <w:r>
        <w:t>]</w:t>
      </w:r>
      <w:r w:rsidR="00A82971">
        <w:t xml:space="preserve"> [</w:t>
      </w:r>
      <w:r w:rsidR="00A82971" w:rsidRPr="00A82971">
        <w:rPr>
          <w:b/>
        </w:rPr>
        <w:t>or</w:t>
      </w:r>
      <w:r w:rsidR="00A82971">
        <w:t>]</w:t>
      </w:r>
      <w:r>
        <w:t xml:space="preserve"> [</w:t>
      </w:r>
      <w:r>
        <w:rPr>
          <w:b/>
        </w:rPr>
        <w:t>Gray iron</w:t>
      </w:r>
      <w:r>
        <w:t>].</w:t>
      </w:r>
    </w:p>
    <w:p w14:paraId="76F2CF41" w14:textId="77777777" w:rsidR="008E1D76" w:rsidRDefault="008E1D76" w:rsidP="009114BD">
      <w:pPr>
        <w:pStyle w:val="PR2"/>
        <w:spacing w:before="240"/>
        <w:jc w:val="left"/>
      </w:pPr>
      <w:r>
        <w:t>Covers:</w:t>
      </w:r>
      <w:r w:rsidR="00A82971">
        <w:t xml:space="preserve"> </w:t>
      </w:r>
      <w:r w:rsidR="0067610B">
        <w:t xml:space="preserve"> </w:t>
      </w:r>
      <w:r>
        <w:t>Solid gray iron if indicated.</w:t>
      </w:r>
    </w:p>
    <w:p w14:paraId="5C05F0F7" w14:textId="77777777" w:rsidR="008E1D76" w:rsidRDefault="008E1D76" w:rsidP="009114BD">
      <w:pPr>
        <w:pStyle w:val="PR2"/>
        <w:jc w:val="left"/>
      </w:pPr>
      <w:r>
        <w:t>Locking Mechanism:</w:t>
      </w:r>
      <w:r w:rsidR="0067610B">
        <w:t xml:space="preserve"> </w:t>
      </w:r>
      <w:r>
        <w:t>Manufacturer's standard device for securing grates to channel sections.</w:t>
      </w:r>
    </w:p>
    <w:p w14:paraId="6AFA1369" w14:textId="77777777" w:rsidR="008E1D76" w:rsidRDefault="008E1D76" w:rsidP="009114BD">
      <w:pPr>
        <w:pStyle w:val="PR1"/>
        <w:jc w:val="left"/>
      </w:pPr>
      <w:r>
        <w:t>Drainage Specialties:</w:t>
      </w:r>
      <w:r w:rsidR="0067610B">
        <w:t xml:space="preserve"> </w:t>
      </w:r>
      <w:r>
        <w:t>Precast, polymer-concrete units.</w:t>
      </w:r>
    </w:p>
    <w:p w14:paraId="16C7A1A0" w14:textId="77777777" w:rsidR="008E1D76" w:rsidRDefault="008E1D76" w:rsidP="009114BD">
      <w:pPr>
        <w:pStyle w:val="CMT"/>
        <w:jc w:val="left"/>
      </w:pPr>
      <w:r>
        <w:t>Revise four subparagraphs below to suit Project.</w:t>
      </w:r>
    </w:p>
    <w:p w14:paraId="039041FB" w14:textId="77777777" w:rsidR="008E1D76" w:rsidRDefault="008E1D76" w:rsidP="009114BD">
      <w:pPr>
        <w:pStyle w:val="PR2"/>
        <w:spacing w:before="240"/>
        <w:jc w:val="left"/>
      </w:pPr>
      <w:r>
        <w:t>Large Catch Basins:</w:t>
      </w:r>
    </w:p>
    <w:p w14:paraId="503FFF44" w14:textId="77777777" w:rsidR="008E1D76" w:rsidRDefault="009114BD" w:rsidP="009114BD">
      <w:pPr>
        <w:pStyle w:val="PR3"/>
        <w:spacing w:before="240"/>
        <w:jc w:val="left"/>
      </w:pPr>
      <w:r>
        <w:rPr>
          <w:rStyle w:val="IP"/>
        </w:rPr>
        <w:t>24-by-12-inch</w:t>
      </w:r>
      <w:r w:rsidR="008E1D76">
        <w:t xml:space="preserve"> polymer-concrete body, with outlets in quantities and sizes indicated.</w:t>
      </w:r>
    </w:p>
    <w:p w14:paraId="4230BFAD" w14:textId="77777777" w:rsidR="008E1D76" w:rsidRDefault="008E1D76" w:rsidP="009114BD">
      <w:pPr>
        <w:pStyle w:val="PR3"/>
        <w:jc w:val="left"/>
      </w:pPr>
      <w:r>
        <w:t>Gray-iron slotted grate.</w:t>
      </w:r>
    </w:p>
    <w:p w14:paraId="63361FDF" w14:textId="77777777" w:rsidR="008E1D76" w:rsidRDefault="008E1D76" w:rsidP="009114BD">
      <w:pPr>
        <w:pStyle w:val="PR3"/>
        <w:jc w:val="left"/>
      </w:pPr>
      <w:r>
        <w:t>Frame:</w:t>
      </w:r>
      <w:r w:rsidR="0067610B">
        <w:t xml:space="preserve"> </w:t>
      </w:r>
      <w:r>
        <w:t>Include gray-iron or steel frame for grate.</w:t>
      </w:r>
    </w:p>
    <w:p w14:paraId="2E71878D" w14:textId="77777777" w:rsidR="008E1D76" w:rsidRDefault="008E1D76" w:rsidP="009114BD">
      <w:pPr>
        <w:pStyle w:val="PR2"/>
        <w:spacing w:before="240"/>
        <w:jc w:val="left"/>
      </w:pPr>
      <w:r>
        <w:t>Small Catch Basins:</w:t>
      </w:r>
    </w:p>
    <w:p w14:paraId="546A0862" w14:textId="77777777" w:rsidR="008E1D76" w:rsidRDefault="009114BD" w:rsidP="009114BD">
      <w:pPr>
        <w:pStyle w:val="PR3"/>
        <w:spacing w:before="240"/>
        <w:jc w:val="left"/>
      </w:pPr>
      <w:r>
        <w:rPr>
          <w:rStyle w:val="IP"/>
        </w:rPr>
        <w:t>19- to 24-inch by approximately 6-inch</w:t>
      </w:r>
      <w:r w:rsidR="008E1D76">
        <w:t xml:space="preserve"> polymer-concrete body, with outlets in quantities and sizes indicated.</w:t>
      </w:r>
    </w:p>
    <w:p w14:paraId="02D0817B" w14:textId="77777777" w:rsidR="008E1D76" w:rsidRDefault="008E1D76" w:rsidP="009114BD">
      <w:pPr>
        <w:pStyle w:val="PR3"/>
        <w:jc w:val="left"/>
      </w:pPr>
      <w:r>
        <w:t>Gray-iron slotted grate.</w:t>
      </w:r>
    </w:p>
    <w:p w14:paraId="1403F20D" w14:textId="77777777" w:rsidR="008E1D76" w:rsidRDefault="008E1D76" w:rsidP="009114BD">
      <w:pPr>
        <w:pStyle w:val="PR3"/>
        <w:jc w:val="left"/>
      </w:pPr>
      <w:r>
        <w:t>Frame:</w:t>
      </w:r>
      <w:r w:rsidR="0067610B">
        <w:t xml:space="preserve"> </w:t>
      </w:r>
      <w:r>
        <w:t>Include gray-iron or steel frame for grate.</w:t>
      </w:r>
    </w:p>
    <w:p w14:paraId="76699033" w14:textId="77777777" w:rsidR="008E1D76" w:rsidRDefault="008E1D76" w:rsidP="009114BD">
      <w:pPr>
        <w:pStyle w:val="PR2"/>
        <w:spacing w:before="240"/>
        <w:jc w:val="left"/>
      </w:pPr>
      <w:r>
        <w:t>Oil Interceptors:</w:t>
      </w:r>
    </w:p>
    <w:p w14:paraId="4ACDDD34" w14:textId="77777777" w:rsidR="008E1D76" w:rsidRDefault="008E1D76" w:rsidP="009114BD">
      <w:pPr>
        <w:pStyle w:val="PR3"/>
        <w:spacing w:before="240"/>
        <w:jc w:val="left"/>
      </w:pPr>
      <w:r>
        <w:t xml:space="preserve">Polymer-concrete body with interior baffle and four steel support channels and two </w:t>
      </w:r>
      <w:r w:rsidR="009114BD">
        <w:rPr>
          <w:rStyle w:val="IP"/>
        </w:rPr>
        <w:t>1/4-inch-</w:t>
      </w:r>
      <w:r>
        <w:t>thick, steel-plate covers.</w:t>
      </w:r>
    </w:p>
    <w:p w14:paraId="56ABE44A" w14:textId="77777777" w:rsidR="008E1D76" w:rsidRDefault="008E1D76" w:rsidP="009114BD">
      <w:pPr>
        <w:pStyle w:val="PR3"/>
        <w:jc w:val="left"/>
      </w:pPr>
      <w:r>
        <w:t>Steel-plate covers.</w:t>
      </w:r>
    </w:p>
    <w:p w14:paraId="1B61C0E7" w14:textId="77777777" w:rsidR="008E1D76" w:rsidRDefault="008E1D76" w:rsidP="009114BD">
      <w:pPr>
        <w:pStyle w:val="PR3"/>
        <w:jc w:val="left"/>
      </w:pPr>
      <w:r>
        <w:t>Capacity:</w:t>
      </w:r>
      <w:r w:rsidR="0067610B">
        <w:t xml:space="preserve"> </w:t>
      </w:r>
      <w:r w:rsidR="00740057">
        <w:t xml:space="preserve"> As indicated on drawings</w:t>
      </w:r>
      <w:r>
        <w:t>.</w:t>
      </w:r>
    </w:p>
    <w:p w14:paraId="1032257A" w14:textId="77777777" w:rsidR="008E1D76" w:rsidRDefault="008E1D76" w:rsidP="009114BD">
      <w:pPr>
        <w:pStyle w:val="PR3"/>
        <w:jc w:val="left"/>
      </w:pPr>
      <w:r>
        <w:t>Inlet and Outlet:</w:t>
      </w:r>
      <w:r w:rsidR="00740057">
        <w:t xml:space="preserve"> </w:t>
      </w:r>
      <w:r w:rsidR="0067610B">
        <w:t xml:space="preserve"> </w:t>
      </w:r>
      <w:r w:rsidR="00740057">
        <w:t>As indicated on drawings</w:t>
      </w:r>
      <w:r>
        <w:t>.</w:t>
      </w:r>
    </w:p>
    <w:p w14:paraId="6ED47EB4" w14:textId="77777777" w:rsidR="008E1D76" w:rsidRDefault="008E1D76" w:rsidP="009114BD">
      <w:pPr>
        <w:pStyle w:val="PR2"/>
        <w:spacing w:before="240"/>
        <w:jc w:val="left"/>
      </w:pPr>
      <w:r>
        <w:t>Sediment Interceptors:</w:t>
      </w:r>
    </w:p>
    <w:p w14:paraId="690DA0DF" w14:textId="77777777" w:rsidR="008E1D76" w:rsidRDefault="009114BD" w:rsidP="009114BD">
      <w:pPr>
        <w:pStyle w:val="PR3"/>
        <w:spacing w:before="240"/>
        <w:jc w:val="left"/>
      </w:pPr>
      <w:r>
        <w:rPr>
          <w:rStyle w:val="IP"/>
        </w:rPr>
        <w:t>27-inch-</w:t>
      </w:r>
      <w:r w:rsidR="008E1D76">
        <w:t>square, polymer-concrete body, with outlets in quantities and sizes indicated.</w:t>
      </w:r>
    </w:p>
    <w:p w14:paraId="4AE170FD" w14:textId="77777777" w:rsidR="008E1D76" w:rsidRDefault="009114BD" w:rsidP="009114BD">
      <w:pPr>
        <w:pStyle w:val="PR3"/>
        <w:jc w:val="left"/>
      </w:pPr>
      <w:r>
        <w:rPr>
          <w:rStyle w:val="IP"/>
        </w:rPr>
        <w:t>24-inch-</w:t>
      </w:r>
      <w:r w:rsidR="008E1D76">
        <w:t>square, gray-iron frame and slotted grate.</w:t>
      </w:r>
    </w:p>
    <w:p w14:paraId="45B87BEB" w14:textId="77777777" w:rsidR="008E1D76" w:rsidRDefault="008E1D76" w:rsidP="009114BD">
      <w:pPr>
        <w:pStyle w:val="PR1"/>
        <w:jc w:val="left"/>
      </w:pPr>
      <w:r>
        <w:t>Supports, Anchors, and Setting Devices:</w:t>
      </w:r>
      <w:r w:rsidR="0067610B">
        <w:t xml:space="preserve"> </w:t>
      </w:r>
      <w:r>
        <w:t>Manufacturer's standard unless otherwise indicated.</w:t>
      </w:r>
    </w:p>
    <w:p w14:paraId="5176B053" w14:textId="77777777" w:rsidR="008E1D76" w:rsidRDefault="008E1D76" w:rsidP="009114BD">
      <w:pPr>
        <w:pStyle w:val="PR1"/>
        <w:jc w:val="left"/>
      </w:pPr>
      <w:r>
        <w:t>Channel-Section Joining and Fastening Materials:</w:t>
      </w:r>
      <w:r w:rsidR="0067610B">
        <w:t xml:space="preserve"> </w:t>
      </w:r>
      <w:r>
        <w:t>As recommended by system manufacturer.</w:t>
      </w:r>
    </w:p>
    <w:p w14:paraId="515744B5" w14:textId="77777777" w:rsidR="008E1D76" w:rsidRDefault="008E1D76" w:rsidP="009114BD">
      <w:pPr>
        <w:pStyle w:val="ART"/>
        <w:jc w:val="left"/>
      </w:pPr>
      <w:r>
        <w:t>PLASTIC, CHANNEL DRAINAGE SYSTEMS</w:t>
      </w:r>
    </w:p>
    <w:p w14:paraId="1BF3A474" w14:textId="77777777" w:rsidR="008E1D76" w:rsidRDefault="008E1D76" w:rsidP="009114BD">
      <w:pPr>
        <w:pStyle w:val="CMT"/>
        <w:jc w:val="left"/>
      </w:pPr>
      <w:r>
        <w:t>Retain systems in this article for light traffic areas.</w:t>
      </w:r>
      <w:r w:rsidR="0067610B">
        <w:t xml:space="preserve"> </w:t>
      </w:r>
      <w:r>
        <w:t>Delete article if entire system is heavy-duty construction.</w:t>
      </w:r>
    </w:p>
    <w:p w14:paraId="6CF8C1AA" w14:textId="77777777" w:rsidR="008E1D76" w:rsidRDefault="008E1D76" w:rsidP="009114BD">
      <w:pPr>
        <w:pStyle w:val="PR1"/>
        <w:jc w:val="left"/>
      </w:pPr>
      <w:r>
        <w:t>General Requirements for Plastic, Channel Drainage Systems:</w:t>
      </w:r>
    </w:p>
    <w:p w14:paraId="1E2A9A8F" w14:textId="77777777" w:rsidR="008E1D76" w:rsidRDefault="008E1D76" w:rsidP="009114BD">
      <w:pPr>
        <w:pStyle w:val="PR2"/>
        <w:spacing w:before="240"/>
        <w:jc w:val="left"/>
      </w:pPr>
      <w:r>
        <w:t>Modular system of plastic channel sections, grates, and appurtenances.</w:t>
      </w:r>
    </w:p>
    <w:p w14:paraId="637826E8" w14:textId="77777777" w:rsidR="008E1D76" w:rsidRDefault="008E1D76" w:rsidP="009114BD">
      <w:pPr>
        <w:pStyle w:val="PR2"/>
        <w:jc w:val="left"/>
      </w:pPr>
      <w:r>
        <w:t>Designed so grates fit into frames without rocking or rattling.</w:t>
      </w:r>
    </w:p>
    <w:p w14:paraId="13796CA6" w14:textId="77777777" w:rsidR="008E1D76" w:rsidRDefault="008E1D76" w:rsidP="009114BD">
      <w:pPr>
        <w:pStyle w:val="PR2"/>
        <w:jc w:val="left"/>
      </w:pPr>
      <w:r>
        <w:lastRenderedPageBreak/>
        <w:t>Number of units required to form total lengths indicated.</w:t>
      </w:r>
    </w:p>
    <w:p w14:paraId="3449D208" w14:textId="77777777" w:rsidR="0007316C" w:rsidRPr="0007316C" w:rsidRDefault="0007316C" w:rsidP="009114BD">
      <w:pPr>
        <w:pStyle w:val="PR1"/>
        <w:jc w:val="left"/>
      </w:pPr>
      <w:bookmarkStart w:id="8" w:name="ptBookmark3670"/>
      <w:r w:rsidRPr="0007316C">
        <w:rPr>
          <w:rStyle w:val="SAhyperlink"/>
          <w:color w:val="auto"/>
          <w:u w:val="none"/>
        </w:rPr>
        <w:t>Manufacturers:</w:t>
      </w:r>
      <w:r w:rsidRPr="0007316C">
        <w:t xml:space="preserve"> Subject to compliance with requirements, provide products by one of the following:</w:t>
      </w:r>
    </w:p>
    <w:p w14:paraId="0F0B3974" w14:textId="77777777" w:rsidR="0007316C" w:rsidRPr="0007316C" w:rsidRDefault="0007316C" w:rsidP="009114BD">
      <w:pPr>
        <w:pStyle w:val="PR2"/>
        <w:spacing w:before="240"/>
        <w:jc w:val="left"/>
      </w:pPr>
      <w:r w:rsidRPr="0007316C">
        <w:rPr>
          <w:rStyle w:val="SAhyperlink"/>
          <w:color w:val="auto"/>
          <w:u w:val="none"/>
        </w:rPr>
        <w:t>ACO USA</w:t>
      </w:r>
      <w:r w:rsidRPr="0007316C">
        <w:t>.</w:t>
      </w:r>
    </w:p>
    <w:p w14:paraId="3CA7C1A0" w14:textId="77777777" w:rsidR="0007316C" w:rsidRPr="0007316C" w:rsidRDefault="0007316C" w:rsidP="009114BD">
      <w:pPr>
        <w:pStyle w:val="PR2"/>
        <w:jc w:val="left"/>
      </w:pPr>
      <w:r w:rsidRPr="0007316C">
        <w:rPr>
          <w:rStyle w:val="SAhyperlink"/>
          <w:color w:val="auto"/>
          <w:u w:val="none"/>
        </w:rPr>
        <w:t>NDS Inc</w:t>
      </w:r>
      <w:r w:rsidRPr="0007316C">
        <w:t>.</w:t>
      </w:r>
    </w:p>
    <w:p w14:paraId="0ABBF098" w14:textId="77777777" w:rsidR="0007316C" w:rsidRDefault="0007316C" w:rsidP="009114BD">
      <w:pPr>
        <w:pStyle w:val="PR2"/>
        <w:jc w:val="left"/>
      </w:pPr>
      <w:r w:rsidRPr="0007316C">
        <w:rPr>
          <w:rStyle w:val="SAhyperlink"/>
          <w:color w:val="auto"/>
          <w:u w:val="none"/>
        </w:rPr>
        <w:t>Zurn Industries, LLC</w:t>
      </w:r>
      <w:r w:rsidRPr="0007316C">
        <w:t>.</w:t>
      </w:r>
      <w:bookmarkEnd w:id="8"/>
    </w:p>
    <w:p w14:paraId="6709A60C" w14:textId="77777777" w:rsidR="0007316C" w:rsidRPr="0007316C" w:rsidRDefault="0007316C" w:rsidP="009114BD">
      <w:pPr>
        <w:pStyle w:val="PR2"/>
        <w:jc w:val="left"/>
      </w:pPr>
      <w:r>
        <w:t>Or Equal.</w:t>
      </w:r>
    </w:p>
    <w:p w14:paraId="7834085A" w14:textId="77777777" w:rsidR="008E1D76" w:rsidRDefault="008E1D76" w:rsidP="009114BD">
      <w:pPr>
        <w:pStyle w:val="PR1"/>
        <w:jc w:val="left"/>
      </w:pPr>
      <w:r>
        <w:t>Fiberglass Systems:</w:t>
      </w:r>
    </w:p>
    <w:p w14:paraId="7F315768" w14:textId="77777777" w:rsidR="008E1D76" w:rsidRDefault="008E1D76" w:rsidP="009114BD">
      <w:pPr>
        <w:pStyle w:val="PR2"/>
        <w:spacing w:before="240"/>
        <w:jc w:val="left"/>
      </w:pPr>
      <w:r>
        <w:t>Channel Sections:</w:t>
      </w:r>
    </w:p>
    <w:p w14:paraId="22F33495" w14:textId="77777777" w:rsidR="008E1D76" w:rsidRDefault="008E1D76" w:rsidP="009114BD">
      <w:pPr>
        <w:pStyle w:val="PR3"/>
        <w:spacing w:before="240"/>
        <w:jc w:val="left"/>
      </w:pPr>
      <w:r>
        <w:t>Interlocking-joint, fiberglass modular units, with built-in invert slope of approximately 1 percent and with end caps.</w:t>
      </w:r>
    </w:p>
    <w:p w14:paraId="6734FF15" w14:textId="77777777" w:rsidR="008E1D76" w:rsidRDefault="008E1D76" w:rsidP="009114BD">
      <w:pPr>
        <w:pStyle w:val="PR3"/>
        <w:jc w:val="left"/>
      </w:pPr>
      <w:r>
        <w:t>Rounded or inclined inside bottom surface, with outlets in quantities, sizes, and locations indicated.</w:t>
      </w:r>
    </w:p>
    <w:p w14:paraId="772AC95A" w14:textId="77777777" w:rsidR="008E1D76" w:rsidRPr="0007316C" w:rsidRDefault="008E1D76" w:rsidP="009114BD">
      <w:pPr>
        <w:pStyle w:val="PR3"/>
        <w:jc w:val="left"/>
      </w:pPr>
      <w:r w:rsidRPr="0007316C">
        <w:t>Width:</w:t>
      </w:r>
      <w:r w:rsidR="0067610B" w:rsidRPr="0007316C">
        <w:t xml:space="preserve"> </w:t>
      </w:r>
      <w:r w:rsidR="0007316C">
        <w:t xml:space="preserve"> </w:t>
      </w:r>
      <w:r w:rsidR="009114BD">
        <w:rPr>
          <w:rStyle w:val="IP"/>
        </w:rPr>
        <w:t>6 or 8 inches</w:t>
      </w:r>
      <w:r w:rsidRPr="0007316C">
        <w:t>.</w:t>
      </w:r>
    </w:p>
    <w:p w14:paraId="3F7B8425" w14:textId="77777777" w:rsidR="008E1D76" w:rsidRDefault="008E1D76" w:rsidP="009114BD">
      <w:pPr>
        <w:pStyle w:val="PR2"/>
        <w:spacing w:before="240"/>
        <w:jc w:val="left"/>
      </w:pPr>
      <w:r>
        <w:t>Factory- or field-attached frames that fit channel sections and grates.</w:t>
      </w:r>
    </w:p>
    <w:p w14:paraId="0089626D" w14:textId="77777777" w:rsidR="008E1D76" w:rsidRDefault="008E1D76" w:rsidP="009114BD">
      <w:pPr>
        <w:pStyle w:val="PR3"/>
        <w:spacing w:before="240"/>
        <w:jc w:val="left"/>
      </w:pPr>
      <w:r>
        <w:t>Material:</w:t>
      </w:r>
      <w:r w:rsidR="0067610B">
        <w:t xml:space="preserve"> </w:t>
      </w:r>
      <w:r w:rsidR="0007316C">
        <w:t xml:space="preserve"> </w:t>
      </w:r>
      <w:r w:rsidRPr="0007316C">
        <w:t>Manufacturer's standard metal.</w:t>
      </w:r>
    </w:p>
    <w:p w14:paraId="3191A10D" w14:textId="77777777" w:rsidR="008E1D76" w:rsidRDefault="008E1D76" w:rsidP="009114BD">
      <w:pPr>
        <w:pStyle w:val="PR2"/>
        <w:spacing w:before="240"/>
        <w:jc w:val="left"/>
      </w:pPr>
      <w:r>
        <w:t>Grates with slots or perforations that fit frames.</w:t>
      </w:r>
    </w:p>
    <w:p w14:paraId="3ADC4511" w14:textId="77777777" w:rsidR="008E1D76" w:rsidRDefault="008E1D76" w:rsidP="009114BD">
      <w:pPr>
        <w:pStyle w:val="PR3"/>
        <w:spacing w:before="240"/>
        <w:jc w:val="left"/>
      </w:pPr>
      <w:r>
        <w:t>Material:</w:t>
      </w:r>
      <w:r w:rsidR="0067610B">
        <w:t xml:space="preserve"> </w:t>
      </w:r>
      <w:r>
        <w:t>[</w:t>
      </w:r>
      <w:r>
        <w:rPr>
          <w:b/>
        </w:rPr>
        <w:t>Fiberglass</w:t>
      </w:r>
      <w:r>
        <w:t>] [</w:t>
      </w:r>
      <w:r w:rsidR="0007316C">
        <w:rPr>
          <w:b/>
        </w:rPr>
        <w:t>or</w:t>
      </w:r>
      <w:r>
        <w:t>] [</w:t>
      </w:r>
      <w:r>
        <w:rPr>
          <w:b/>
        </w:rPr>
        <w:t>Gray iron</w:t>
      </w:r>
      <w:r>
        <w:t>].</w:t>
      </w:r>
    </w:p>
    <w:p w14:paraId="2F527E3F" w14:textId="77777777" w:rsidR="008E1D76" w:rsidRDefault="008E1D76" w:rsidP="009114BD">
      <w:pPr>
        <w:pStyle w:val="PR2"/>
        <w:spacing w:before="240"/>
        <w:jc w:val="left"/>
      </w:pPr>
      <w:r>
        <w:t>Covers:</w:t>
      </w:r>
      <w:r w:rsidR="0067610B">
        <w:t xml:space="preserve"> </w:t>
      </w:r>
      <w:r>
        <w:t>Solid gray iron if indicated.</w:t>
      </w:r>
    </w:p>
    <w:p w14:paraId="0AC2099C" w14:textId="77777777" w:rsidR="008E1D76" w:rsidRDefault="008E1D76" w:rsidP="009114BD">
      <w:pPr>
        <w:pStyle w:val="PR2"/>
        <w:jc w:val="left"/>
      </w:pPr>
      <w:r>
        <w:t>Drainage Specialties:</w:t>
      </w:r>
    </w:p>
    <w:p w14:paraId="50F76D87" w14:textId="77777777" w:rsidR="008E1D76" w:rsidRDefault="008E1D76" w:rsidP="009114BD">
      <w:pPr>
        <w:pStyle w:val="PR3"/>
        <w:spacing w:before="240"/>
        <w:jc w:val="left"/>
      </w:pPr>
      <w:r>
        <w:t>Large Catch Basins:</w:t>
      </w:r>
      <w:r w:rsidR="0067610B">
        <w:t xml:space="preserve"> </w:t>
      </w:r>
      <w:r w:rsidR="009114BD">
        <w:rPr>
          <w:rStyle w:val="IP"/>
        </w:rPr>
        <w:t>24-inch-</w:t>
      </w:r>
      <w:r>
        <w:t>square plastic body, with outlets in quantities and sizes indicated.</w:t>
      </w:r>
      <w:r w:rsidR="0067610B">
        <w:t xml:space="preserve"> </w:t>
      </w:r>
      <w:r>
        <w:t>Include gray-iron frame and slotted grate.</w:t>
      </w:r>
    </w:p>
    <w:p w14:paraId="3F31B54D" w14:textId="77777777" w:rsidR="008E1D76" w:rsidRDefault="008E1D76" w:rsidP="009114BD">
      <w:pPr>
        <w:pStyle w:val="PR3"/>
        <w:jc w:val="left"/>
      </w:pPr>
      <w:r>
        <w:t>Small Catch Basins:</w:t>
      </w:r>
      <w:r w:rsidR="0067610B">
        <w:t xml:space="preserve"> </w:t>
      </w:r>
      <w:r w:rsidR="009114BD">
        <w:rPr>
          <w:rStyle w:val="IP"/>
        </w:rPr>
        <w:t>12-by-24-inch</w:t>
      </w:r>
      <w:r>
        <w:t xml:space="preserve"> plastic body, with outlets in quantities and sizes indicated.</w:t>
      </w:r>
      <w:r w:rsidR="0067610B">
        <w:t xml:space="preserve"> </w:t>
      </w:r>
      <w:r>
        <w:t>Include gray-iron frame and slotted grate.</w:t>
      </w:r>
    </w:p>
    <w:p w14:paraId="71051BF8" w14:textId="77777777" w:rsidR="008E1D76" w:rsidRDefault="008E1D76" w:rsidP="009114BD">
      <w:pPr>
        <w:pStyle w:val="PR1"/>
        <w:jc w:val="left"/>
      </w:pPr>
      <w:r>
        <w:t>PE Systems:</w:t>
      </w:r>
    </w:p>
    <w:p w14:paraId="6C0EE07E" w14:textId="77777777" w:rsidR="008E1D76" w:rsidRDefault="008E1D76" w:rsidP="009114BD">
      <w:pPr>
        <w:pStyle w:val="PR2"/>
        <w:spacing w:before="240"/>
        <w:jc w:val="left"/>
      </w:pPr>
      <w:r>
        <w:t>Channel Sections:</w:t>
      </w:r>
      <w:r w:rsidR="0067610B">
        <w:t xml:space="preserve"> </w:t>
      </w:r>
      <w:r>
        <w:t xml:space="preserve">Interlocking-joint, PE modular units, </w:t>
      </w:r>
      <w:r w:rsidR="009114BD">
        <w:rPr>
          <w:rStyle w:val="IP"/>
        </w:rPr>
        <w:t>4 inches</w:t>
      </w:r>
      <w:r>
        <w:t xml:space="preserve"> wide, with end caps.</w:t>
      </w:r>
      <w:r w:rsidR="0067610B">
        <w:t xml:space="preserve"> </w:t>
      </w:r>
      <w:r>
        <w:t>Include rounded bottom, with level invert and with outlets in quantities, sizes, and locations indicated.</w:t>
      </w:r>
    </w:p>
    <w:p w14:paraId="11C73517" w14:textId="77777777" w:rsidR="008E1D76" w:rsidRDefault="008E1D76" w:rsidP="009114BD">
      <w:pPr>
        <w:pStyle w:val="PR2"/>
        <w:jc w:val="left"/>
      </w:pPr>
      <w:r>
        <w:t>Grates:</w:t>
      </w:r>
      <w:r w:rsidR="0067610B">
        <w:t xml:space="preserve"> </w:t>
      </w:r>
      <w:r>
        <w:t>PE, ladder shaped; with stainless-steel screws.</w:t>
      </w:r>
    </w:p>
    <w:p w14:paraId="224C7BD0" w14:textId="77777777" w:rsidR="008E1D76" w:rsidRDefault="008E1D76" w:rsidP="009114BD">
      <w:pPr>
        <w:pStyle w:val="PR2"/>
        <w:jc w:val="left"/>
      </w:pPr>
      <w:r>
        <w:t>Color:</w:t>
      </w:r>
      <w:r w:rsidR="0067610B">
        <w:t xml:space="preserve"> </w:t>
      </w:r>
      <w:r>
        <w:t>Gray unless otherwise indicated.</w:t>
      </w:r>
    </w:p>
    <w:p w14:paraId="6B36A6D6" w14:textId="77777777" w:rsidR="008E1D76" w:rsidRDefault="008E1D76" w:rsidP="009114BD">
      <w:pPr>
        <w:pStyle w:val="PR2"/>
        <w:jc w:val="left"/>
      </w:pPr>
      <w:r>
        <w:t>Drainage Specialties:</w:t>
      </w:r>
      <w:r w:rsidR="0067610B">
        <w:t xml:space="preserve"> </w:t>
      </w:r>
      <w:r>
        <w:t>Include the following PE components:</w:t>
      </w:r>
    </w:p>
    <w:p w14:paraId="2AAB5C80" w14:textId="77777777" w:rsidR="008E1D76" w:rsidRDefault="008E1D76" w:rsidP="009114BD">
      <w:pPr>
        <w:pStyle w:val="CMT"/>
        <w:jc w:val="left"/>
      </w:pPr>
      <w:r>
        <w:t>Retain one of five subparagraphs below.</w:t>
      </w:r>
    </w:p>
    <w:p w14:paraId="0B085E9D" w14:textId="77777777" w:rsidR="008E1D76" w:rsidRDefault="008E1D76" w:rsidP="009114BD">
      <w:pPr>
        <w:pStyle w:val="PR3"/>
        <w:spacing w:before="240"/>
        <w:jc w:val="left"/>
      </w:pPr>
      <w:r>
        <w:t>Drains:</w:t>
      </w:r>
      <w:r w:rsidR="0067610B">
        <w:t xml:space="preserve"> </w:t>
      </w:r>
      <w:r w:rsidR="009114BD">
        <w:rPr>
          <w:rStyle w:val="IP"/>
        </w:rPr>
        <w:t>4-inch-</w:t>
      </w:r>
      <w:r>
        <w:t xml:space="preserve">diameter, round, slotted top; with </w:t>
      </w:r>
      <w:r w:rsidR="009114BD">
        <w:rPr>
          <w:rStyle w:val="IP"/>
        </w:rPr>
        <w:t>NPS 4</w:t>
      </w:r>
      <w:r>
        <w:t xml:space="preserve"> bottom outlet.</w:t>
      </w:r>
    </w:p>
    <w:p w14:paraId="5B2264C8" w14:textId="77777777" w:rsidR="008E1D76" w:rsidRDefault="008E1D76" w:rsidP="009114BD">
      <w:pPr>
        <w:pStyle w:val="PR3"/>
        <w:jc w:val="left"/>
      </w:pPr>
      <w:r>
        <w:t>Drains:</w:t>
      </w:r>
      <w:r w:rsidR="0067610B">
        <w:t xml:space="preserve"> </w:t>
      </w:r>
      <w:r w:rsidR="009114BD">
        <w:rPr>
          <w:rStyle w:val="IP"/>
        </w:rPr>
        <w:t>8-inch-</w:t>
      </w:r>
      <w:r>
        <w:t xml:space="preserve">diameter, round, slotted top; with </w:t>
      </w:r>
      <w:r w:rsidR="009114BD">
        <w:rPr>
          <w:rStyle w:val="IP"/>
        </w:rPr>
        <w:t>NPS 6</w:t>
      </w:r>
      <w:r>
        <w:t xml:space="preserve"> bottom outlet.</w:t>
      </w:r>
    </w:p>
    <w:p w14:paraId="51812BE4" w14:textId="77777777" w:rsidR="008E1D76" w:rsidRDefault="008E1D76" w:rsidP="009114BD">
      <w:pPr>
        <w:pStyle w:val="PR3"/>
        <w:jc w:val="left"/>
      </w:pPr>
      <w:r>
        <w:t>Drains:</w:t>
      </w:r>
      <w:r w:rsidR="0067610B">
        <w:t xml:space="preserve"> </w:t>
      </w:r>
      <w:r w:rsidR="009114BD">
        <w:rPr>
          <w:rStyle w:val="IP"/>
        </w:rPr>
        <w:t>4-inch-</w:t>
      </w:r>
      <w:r>
        <w:t xml:space="preserve">square, slotted top; with </w:t>
      </w:r>
      <w:r w:rsidR="009114BD">
        <w:rPr>
          <w:rStyle w:val="IP"/>
        </w:rPr>
        <w:t>NPS 3</w:t>
      </w:r>
      <w:r>
        <w:t xml:space="preserve"> bottom outlet.</w:t>
      </w:r>
    </w:p>
    <w:p w14:paraId="637D9E7F" w14:textId="77777777" w:rsidR="008E1D76" w:rsidRDefault="008E1D76" w:rsidP="009114BD">
      <w:pPr>
        <w:pStyle w:val="PR3"/>
        <w:jc w:val="left"/>
      </w:pPr>
      <w:r>
        <w:t>Drains:</w:t>
      </w:r>
      <w:r w:rsidR="0067610B">
        <w:t xml:space="preserve"> </w:t>
      </w:r>
      <w:r w:rsidR="009114BD">
        <w:rPr>
          <w:rStyle w:val="IP"/>
        </w:rPr>
        <w:t>8-inch-</w:t>
      </w:r>
      <w:r>
        <w:t xml:space="preserve">square, slotted top; with </w:t>
      </w:r>
      <w:r w:rsidR="009114BD">
        <w:rPr>
          <w:rStyle w:val="IP"/>
        </w:rPr>
        <w:t>NPS 6</w:t>
      </w:r>
      <w:r>
        <w:t xml:space="preserve"> bottom outlet.</w:t>
      </w:r>
    </w:p>
    <w:p w14:paraId="653651B7" w14:textId="77777777" w:rsidR="008E1D76" w:rsidRDefault="008E1D76" w:rsidP="009114BD">
      <w:pPr>
        <w:pStyle w:val="PR3"/>
        <w:jc w:val="left"/>
      </w:pPr>
      <w:r>
        <w:lastRenderedPageBreak/>
        <w:t>Catch Basins:</w:t>
      </w:r>
      <w:r w:rsidR="0067610B">
        <w:t xml:space="preserve"> </w:t>
      </w:r>
      <w:r w:rsidR="009114BD">
        <w:rPr>
          <w:rStyle w:val="IP"/>
        </w:rPr>
        <w:t>12-inch-</w:t>
      </w:r>
      <w:r>
        <w:t>square plastic body, with outlets in quantities and sizes indicated.</w:t>
      </w:r>
      <w:r w:rsidR="0067610B">
        <w:t xml:space="preserve"> </w:t>
      </w:r>
      <w:r>
        <w:t xml:space="preserve">Include PE slotted grate </w:t>
      </w:r>
      <w:r w:rsidR="009114BD">
        <w:rPr>
          <w:rStyle w:val="IP"/>
        </w:rPr>
        <w:t>11-3/4 inches</w:t>
      </w:r>
      <w:r>
        <w:t xml:space="preserve"> square by </w:t>
      </w:r>
      <w:r w:rsidR="009114BD">
        <w:rPr>
          <w:rStyle w:val="IP"/>
        </w:rPr>
        <w:t>1-1/8 inches</w:t>
      </w:r>
      <w:r>
        <w:t xml:space="preserve"> thick.</w:t>
      </w:r>
    </w:p>
    <w:p w14:paraId="6FE9C2AD" w14:textId="77777777" w:rsidR="008E1D76" w:rsidRDefault="008E1D76" w:rsidP="009114BD">
      <w:pPr>
        <w:pStyle w:val="PR1"/>
        <w:jc w:val="left"/>
      </w:pPr>
      <w:r>
        <w:t>Supports, Anchors, and Setting Devices:</w:t>
      </w:r>
      <w:r w:rsidR="0067610B">
        <w:t xml:space="preserve"> </w:t>
      </w:r>
      <w:r w:rsidR="0007316C">
        <w:t xml:space="preserve"> </w:t>
      </w:r>
      <w:r>
        <w:t>Manufacturer's standard unless otherwise indicated.</w:t>
      </w:r>
    </w:p>
    <w:p w14:paraId="75DE67F2" w14:textId="77777777" w:rsidR="008E1D76" w:rsidRDefault="008E1D76" w:rsidP="009114BD">
      <w:pPr>
        <w:pStyle w:val="PR1"/>
        <w:jc w:val="left"/>
      </w:pPr>
      <w:r>
        <w:t>Channel-Section Joining and Fastening Materials:</w:t>
      </w:r>
      <w:r w:rsidR="0067610B">
        <w:t xml:space="preserve"> </w:t>
      </w:r>
      <w:r w:rsidR="0007316C">
        <w:t xml:space="preserve"> </w:t>
      </w:r>
      <w:r>
        <w:t>As recommended by system manufacturer.</w:t>
      </w:r>
    </w:p>
    <w:p w14:paraId="7046ADEA" w14:textId="77777777" w:rsidR="008E1D76" w:rsidRDefault="008E1D76" w:rsidP="009114BD">
      <w:pPr>
        <w:pStyle w:val="ART"/>
        <w:jc w:val="left"/>
      </w:pPr>
      <w:r>
        <w:t>CATCH BASINS</w:t>
      </w:r>
    </w:p>
    <w:p w14:paraId="628AE5B6" w14:textId="77777777" w:rsidR="008E1D76" w:rsidRDefault="008E1D76" w:rsidP="009114BD">
      <w:pPr>
        <w:pStyle w:val="PR1"/>
        <w:jc w:val="left"/>
      </w:pPr>
      <w:r>
        <w:t>Standard Precast Concrete Catch Basins:</w:t>
      </w:r>
    </w:p>
    <w:p w14:paraId="059B7321" w14:textId="77777777" w:rsidR="008E1D76" w:rsidRDefault="006F2ACA" w:rsidP="009114BD">
      <w:pPr>
        <w:pStyle w:val="PR2"/>
        <w:spacing w:before="240"/>
        <w:jc w:val="left"/>
      </w:pPr>
      <w:r>
        <w:t>Materials and dimensions per City of San Diego standards</w:t>
      </w:r>
      <w:r w:rsidR="008E1D76">
        <w:t>.</w:t>
      </w:r>
    </w:p>
    <w:p w14:paraId="379C5DB4" w14:textId="77777777" w:rsidR="006F2ACA" w:rsidRDefault="006F2ACA" w:rsidP="009114BD">
      <w:pPr>
        <w:pStyle w:val="PR2"/>
        <w:jc w:val="left"/>
      </w:pPr>
      <w:r>
        <w:t>Type of catch basin and additional dimensions as indicated on Drawings.</w:t>
      </w:r>
    </w:p>
    <w:p w14:paraId="04C39C62" w14:textId="77777777" w:rsidR="008E1D76" w:rsidRDefault="008E1D76" w:rsidP="009114BD">
      <w:pPr>
        <w:pStyle w:val="ART"/>
        <w:jc w:val="left"/>
      </w:pPr>
      <w:r>
        <w:t>STORMWATER INLETS</w:t>
      </w:r>
    </w:p>
    <w:p w14:paraId="5F5314D8" w14:textId="77777777" w:rsidR="008E1D76" w:rsidRDefault="008E1D76" w:rsidP="009114BD">
      <w:pPr>
        <w:pStyle w:val="PR1"/>
        <w:jc w:val="left"/>
      </w:pPr>
      <w:r>
        <w:t>Curb Inlets:</w:t>
      </w:r>
      <w:r w:rsidR="0067610B">
        <w:t xml:space="preserve"> </w:t>
      </w:r>
      <w:r w:rsidR="0007316C">
        <w:t xml:space="preserve"> </w:t>
      </w:r>
      <w:r>
        <w:t>Made with vertical curb opening</w:t>
      </w:r>
      <w:r w:rsidRPr="0007316C">
        <w:t>,</w:t>
      </w:r>
      <w:r>
        <w:rPr>
          <w:b/>
        </w:rPr>
        <w:t> </w:t>
      </w:r>
      <w:r w:rsidRPr="0007316C">
        <w:t xml:space="preserve">of materials and dimensions according to </w:t>
      </w:r>
      <w:r w:rsidR="0007316C" w:rsidRPr="0007316C">
        <w:t>City of San Diego</w:t>
      </w:r>
      <w:r w:rsidRPr="0007316C">
        <w:t xml:space="preserve"> standards</w:t>
      </w:r>
      <w:r>
        <w:t>.</w:t>
      </w:r>
    </w:p>
    <w:p w14:paraId="115399FC" w14:textId="77777777" w:rsidR="008E1D76" w:rsidRDefault="008E1D76" w:rsidP="009114BD">
      <w:pPr>
        <w:pStyle w:val="PR1"/>
        <w:jc w:val="left"/>
      </w:pPr>
      <w:r>
        <w:t>Gutter Inlets:</w:t>
      </w:r>
      <w:r w:rsidR="0067610B">
        <w:t xml:space="preserve"> </w:t>
      </w:r>
      <w:r>
        <w:t>Made with horizontal gutter opening</w:t>
      </w:r>
      <w:r w:rsidRPr="0007316C">
        <w:t xml:space="preserve">, of materials and dimensions according to </w:t>
      </w:r>
      <w:r w:rsidR="0007316C" w:rsidRPr="0007316C">
        <w:t xml:space="preserve">City of San Diego </w:t>
      </w:r>
      <w:r w:rsidRPr="0007316C">
        <w:t>standards</w:t>
      </w:r>
      <w:r>
        <w:t>.</w:t>
      </w:r>
      <w:r w:rsidR="0067610B">
        <w:t xml:space="preserve"> </w:t>
      </w:r>
      <w:r>
        <w:t>Include heavy-duty frames and grates.</w:t>
      </w:r>
    </w:p>
    <w:p w14:paraId="4F470128" w14:textId="77777777" w:rsidR="008E1D76" w:rsidRDefault="008E1D76" w:rsidP="009114BD">
      <w:pPr>
        <w:pStyle w:val="PR1"/>
        <w:jc w:val="left"/>
      </w:pPr>
      <w:r>
        <w:t>Combination Inlets:</w:t>
      </w:r>
      <w:r w:rsidR="0067610B">
        <w:t xml:space="preserve"> </w:t>
      </w:r>
      <w:r>
        <w:t>Made with vertical curb and horizontal gutter openings</w:t>
      </w:r>
      <w:r w:rsidRPr="0007316C">
        <w:t xml:space="preserve">, of materials and dimensions according to </w:t>
      </w:r>
      <w:r w:rsidR="0007316C" w:rsidRPr="0007316C">
        <w:t>City of San Diego</w:t>
      </w:r>
      <w:r w:rsidR="0007316C">
        <w:rPr>
          <w:b/>
        </w:rPr>
        <w:t xml:space="preserve"> </w:t>
      </w:r>
      <w:r w:rsidRPr="0007316C">
        <w:t>standards</w:t>
      </w:r>
      <w:r>
        <w:t>.</w:t>
      </w:r>
      <w:r w:rsidR="0067610B">
        <w:t xml:space="preserve"> </w:t>
      </w:r>
      <w:r>
        <w:t>Include heavy-duty frames and grates.</w:t>
      </w:r>
    </w:p>
    <w:p w14:paraId="7204469A" w14:textId="77777777" w:rsidR="008E1D76" w:rsidRDefault="008E1D76" w:rsidP="009114BD">
      <w:pPr>
        <w:pStyle w:val="PR1"/>
        <w:jc w:val="left"/>
      </w:pPr>
      <w:r>
        <w:t>Frames and Grates:</w:t>
      </w:r>
      <w:r w:rsidR="0067610B">
        <w:t xml:space="preserve"> </w:t>
      </w:r>
      <w:r>
        <w:t>Heavy duty</w:t>
      </w:r>
      <w:r w:rsidRPr="0007316C">
        <w:t xml:space="preserve">, according to </w:t>
      </w:r>
      <w:r w:rsidR="0007316C" w:rsidRPr="0007316C">
        <w:t xml:space="preserve">City of San Diego </w:t>
      </w:r>
      <w:r w:rsidRPr="0007316C">
        <w:t>standards</w:t>
      </w:r>
      <w:r>
        <w:t>.</w:t>
      </w:r>
    </w:p>
    <w:p w14:paraId="29157171" w14:textId="77777777" w:rsidR="008E1D76" w:rsidRDefault="008E1D76" w:rsidP="009114BD">
      <w:pPr>
        <w:pStyle w:val="ART"/>
        <w:jc w:val="left"/>
      </w:pPr>
      <w:r>
        <w:t>PIPE OUTLETS</w:t>
      </w:r>
    </w:p>
    <w:p w14:paraId="36ADBA51" w14:textId="77777777" w:rsidR="008E1D76" w:rsidRDefault="008E1D76" w:rsidP="009114BD">
      <w:pPr>
        <w:pStyle w:val="PR1"/>
        <w:jc w:val="left"/>
      </w:pPr>
      <w:r>
        <w:t>Riprap Basins:</w:t>
      </w:r>
      <w:r w:rsidR="00C25102">
        <w:t xml:space="preserve"> </w:t>
      </w:r>
      <w:r w:rsidR="0067610B">
        <w:t xml:space="preserve"> </w:t>
      </w:r>
      <w:r>
        <w:t>Broken, irregularly sized and shaped, graded stone according to NSSGA's "Quarried Stone for Erosion and Sediment Control."</w:t>
      </w:r>
    </w:p>
    <w:p w14:paraId="41D18D18" w14:textId="77777777" w:rsidR="008E1D76" w:rsidRDefault="008E1D76" w:rsidP="009114BD">
      <w:pPr>
        <w:pStyle w:val="PR2"/>
        <w:spacing w:before="240"/>
        <w:jc w:val="left"/>
      </w:pPr>
      <w:r>
        <w:t>Average Size:</w:t>
      </w:r>
      <w:r w:rsidR="0067610B">
        <w:t xml:space="preserve"> </w:t>
      </w:r>
      <w:r w:rsidR="00C25102">
        <w:t xml:space="preserve"> As indicated on drawings</w:t>
      </w:r>
      <w:r>
        <w:t>.</w:t>
      </w:r>
    </w:p>
    <w:p w14:paraId="1F1E9921" w14:textId="77777777" w:rsidR="008E1D76" w:rsidRDefault="008E1D76" w:rsidP="009114BD">
      <w:pPr>
        <w:pStyle w:val="PR1"/>
        <w:jc w:val="left"/>
      </w:pPr>
      <w:r>
        <w:t>Filter Stone:</w:t>
      </w:r>
      <w:r w:rsidR="0067610B">
        <w:t xml:space="preserve"> </w:t>
      </w:r>
      <w:r>
        <w:t>According to NSSGA's "Quarried Stone for Erosion and Sediment Control," No. FS-2, No. 4 screen opening, average-size graded stone.</w:t>
      </w:r>
    </w:p>
    <w:p w14:paraId="73E53E6F" w14:textId="77777777" w:rsidR="008E1D76" w:rsidRDefault="008E1D76" w:rsidP="009114BD">
      <w:pPr>
        <w:pStyle w:val="ART"/>
        <w:jc w:val="left"/>
      </w:pPr>
      <w:r>
        <w:t>STORMWATER DISPOSAL SYSTEMS</w:t>
      </w:r>
    </w:p>
    <w:p w14:paraId="3C99120C" w14:textId="77777777" w:rsidR="008E1D76" w:rsidRDefault="008E1D76" w:rsidP="009114BD">
      <w:pPr>
        <w:pStyle w:val="CMT"/>
        <w:jc w:val="left"/>
      </w:pPr>
      <w:r>
        <w:t>Retain one of two paragraphs below.</w:t>
      </w:r>
    </w:p>
    <w:p w14:paraId="57563B96" w14:textId="77777777" w:rsidR="008E1D76" w:rsidRDefault="008E1D76" w:rsidP="009114BD">
      <w:pPr>
        <w:pStyle w:val="PR1"/>
        <w:jc w:val="left"/>
      </w:pPr>
      <w:r>
        <w:t>Chamber Systems:</w:t>
      </w:r>
    </w:p>
    <w:p w14:paraId="2238D28B" w14:textId="77777777" w:rsidR="0011282E" w:rsidRPr="0011282E" w:rsidRDefault="0011282E" w:rsidP="009114BD">
      <w:pPr>
        <w:pStyle w:val="PR2"/>
        <w:spacing w:before="240"/>
        <w:jc w:val="left"/>
      </w:pPr>
      <w:bookmarkStart w:id="9" w:name="ptBookmark3672"/>
      <w:r w:rsidRPr="0011282E">
        <w:rPr>
          <w:rStyle w:val="SAhyperlink"/>
          <w:color w:val="auto"/>
          <w:u w:val="none"/>
        </w:rPr>
        <w:lastRenderedPageBreak/>
        <w:t>Manufacturers:</w:t>
      </w:r>
      <w:r w:rsidRPr="0011282E">
        <w:t xml:space="preserve"> Subject to compliance with requirements, provide products by one of the following:</w:t>
      </w:r>
    </w:p>
    <w:p w14:paraId="78F1EB4B" w14:textId="77777777" w:rsidR="0011282E" w:rsidRPr="0011282E" w:rsidRDefault="0011282E" w:rsidP="009114BD">
      <w:pPr>
        <w:pStyle w:val="PR3"/>
        <w:spacing w:before="240"/>
        <w:jc w:val="left"/>
      </w:pPr>
      <w:r w:rsidRPr="0011282E">
        <w:rPr>
          <w:rStyle w:val="SAhyperlink"/>
          <w:color w:val="auto"/>
          <w:u w:val="none"/>
        </w:rPr>
        <w:t>Advanced Drainage Systems, Inc</w:t>
      </w:r>
      <w:r w:rsidRPr="0011282E">
        <w:t>.</w:t>
      </w:r>
    </w:p>
    <w:p w14:paraId="73DCA36A" w14:textId="77777777" w:rsidR="0011282E" w:rsidRPr="0011282E" w:rsidRDefault="0011282E" w:rsidP="009114BD">
      <w:pPr>
        <w:pStyle w:val="PR3"/>
        <w:jc w:val="left"/>
      </w:pPr>
      <w:r w:rsidRPr="0011282E">
        <w:rPr>
          <w:rStyle w:val="SAhyperlink"/>
          <w:color w:val="auto"/>
          <w:u w:val="none"/>
        </w:rPr>
        <w:t>CULTEC, Inc</w:t>
      </w:r>
      <w:r w:rsidRPr="0011282E">
        <w:t>.</w:t>
      </w:r>
    </w:p>
    <w:p w14:paraId="72760D6B" w14:textId="77777777" w:rsidR="0011282E" w:rsidRDefault="0011282E" w:rsidP="009114BD">
      <w:pPr>
        <w:pStyle w:val="PR3"/>
        <w:jc w:val="left"/>
      </w:pPr>
      <w:r w:rsidRPr="0011282E">
        <w:rPr>
          <w:rStyle w:val="SAhyperlink"/>
          <w:color w:val="auto"/>
          <w:u w:val="none"/>
        </w:rPr>
        <w:t>Hancor Inc</w:t>
      </w:r>
      <w:r w:rsidRPr="0011282E">
        <w:t>.</w:t>
      </w:r>
      <w:bookmarkEnd w:id="9"/>
    </w:p>
    <w:p w14:paraId="35EDC213" w14:textId="77777777" w:rsidR="0011282E" w:rsidRPr="0011282E" w:rsidRDefault="0011282E" w:rsidP="009114BD">
      <w:pPr>
        <w:pStyle w:val="PR3"/>
        <w:jc w:val="left"/>
      </w:pPr>
      <w:r>
        <w:t>Or Equal.</w:t>
      </w:r>
    </w:p>
    <w:p w14:paraId="7D3B24A5" w14:textId="77777777" w:rsidR="008E1D76" w:rsidRDefault="008E1D76" w:rsidP="009114BD">
      <w:pPr>
        <w:pStyle w:val="PR2"/>
        <w:spacing w:before="240"/>
        <w:jc w:val="left"/>
      </w:pPr>
      <w:r>
        <w:t>Storage and Leaching Chambers:</w:t>
      </w:r>
      <w:r w:rsidR="0067610B">
        <w:t xml:space="preserve"> </w:t>
      </w:r>
      <w:r>
        <w:t>Molded PE with perforated sides and open bottom.</w:t>
      </w:r>
      <w:r w:rsidR="0067610B">
        <w:t xml:space="preserve"> </w:t>
      </w:r>
      <w:r>
        <w:t>Include number of chambers, distribution piping, end plates, and other standard components as required for system total capacity.</w:t>
      </w:r>
    </w:p>
    <w:p w14:paraId="60F9D4A9" w14:textId="77777777" w:rsidR="008E1D76" w:rsidRDefault="008E1D76" w:rsidP="009114BD">
      <w:pPr>
        <w:pStyle w:val="PR2"/>
        <w:jc w:val="left"/>
      </w:pPr>
      <w:r>
        <w:t>Filtering Material:</w:t>
      </w:r>
      <w:r w:rsidR="0067610B">
        <w:t xml:space="preserve"> </w:t>
      </w:r>
      <w:r>
        <w:t xml:space="preserve">ASTM D 448, Size No. 24, </w:t>
      </w:r>
      <w:r w:rsidR="009114BD">
        <w:rPr>
          <w:rStyle w:val="IP"/>
        </w:rPr>
        <w:t>3/4- to 2-1/2-inch</w:t>
      </w:r>
      <w:r>
        <w:t xml:space="preserve"> washed, crushed stone or gravel</w:t>
      </w:r>
      <w:r w:rsidR="0011282E">
        <w:t xml:space="preserve"> unless shown otherwise</w:t>
      </w:r>
      <w:r>
        <w:t>.</w:t>
      </w:r>
    </w:p>
    <w:p w14:paraId="6B604802" w14:textId="77777777" w:rsidR="008E1D76" w:rsidRDefault="008E1D76" w:rsidP="009114BD">
      <w:pPr>
        <w:pStyle w:val="PR2"/>
        <w:jc w:val="left"/>
      </w:pPr>
      <w:r>
        <w:t>Filter Mat:</w:t>
      </w:r>
      <w:r w:rsidR="0067610B">
        <w:t xml:space="preserve"> </w:t>
      </w:r>
      <w:r>
        <w:t xml:space="preserve">Geotextile woven or spun filter fabric, in one or more layers, for minimum total unit weight of </w:t>
      </w:r>
      <w:r w:rsidR="009114BD">
        <w:rPr>
          <w:rStyle w:val="IP"/>
        </w:rPr>
        <w:t>4 oz./sq. yd.</w:t>
      </w:r>
      <w:r>
        <w:t>.</w:t>
      </w:r>
    </w:p>
    <w:p w14:paraId="67B77527" w14:textId="77777777" w:rsidR="008E1D76" w:rsidRDefault="008E1D76" w:rsidP="009114BD">
      <w:pPr>
        <w:pStyle w:val="PR1"/>
        <w:jc w:val="left"/>
      </w:pPr>
      <w:r>
        <w:t>Pipe Systems:</w:t>
      </w:r>
      <w:r w:rsidR="0067610B">
        <w:t xml:space="preserve"> </w:t>
      </w:r>
      <w:r>
        <w:t xml:space="preserve">Perforated manifold, header, and lateral piping complying with AASHTO M 252M for </w:t>
      </w:r>
      <w:r w:rsidR="009114BD">
        <w:rPr>
          <w:rStyle w:val="IP"/>
        </w:rPr>
        <w:t>NPS 10</w:t>
      </w:r>
      <w:r>
        <w:t xml:space="preserve"> and smaller, AASHTO M 294M for </w:t>
      </w:r>
      <w:r w:rsidR="009114BD">
        <w:rPr>
          <w:rStyle w:val="IP"/>
        </w:rPr>
        <w:t>NPS 12 to NPS 60</w:t>
      </w:r>
      <w:r>
        <w:t>.</w:t>
      </w:r>
      <w:r w:rsidR="0067610B">
        <w:t xml:space="preserve"> </w:t>
      </w:r>
      <w:r>
        <w:t>Include proprietary fittings, couplings, seals, and filter fabric.</w:t>
      </w:r>
    </w:p>
    <w:p w14:paraId="04163FE6" w14:textId="77777777" w:rsidR="0011282E" w:rsidRPr="0011282E" w:rsidRDefault="0011282E" w:rsidP="009114BD">
      <w:pPr>
        <w:pStyle w:val="PR2"/>
        <w:spacing w:before="240"/>
        <w:jc w:val="left"/>
      </w:pPr>
      <w:bookmarkStart w:id="10" w:name="ptBookmark3673"/>
      <w:r w:rsidRPr="0011282E">
        <w:rPr>
          <w:rStyle w:val="SAhyperlink"/>
          <w:color w:val="auto"/>
          <w:u w:val="none"/>
        </w:rPr>
        <w:t>Manufacturers:</w:t>
      </w:r>
      <w:r w:rsidRPr="0011282E">
        <w:t xml:space="preserve"> Subject to compliance with requirements, provide products by one of the following:</w:t>
      </w:r>
    </w:p>
    <w:p w14:paraId="649E0F27" w14:textId="77777777" w:rsidR="0011282E" w:rsidRPr="0011282E" w:rsidRDefault="0011282E" w:rsidP="009114BD">
      <w:pPr>
        <w:pStyle w:val="PR3"/>
        <w:spacing w:before="240"/>
        <w:jc w:val="left"/>
      </w:pPr>
      <w:r w:rsidRPr="0011282E">
        <w:rPr>
          <w:rStyle w:val="SAhyperlink"/>
          <w:color w:val="auto"/>
          <w:u w:val="none"/>
        </w:rPr>
        <w:t>Advanced Drainage Systems, Inc</w:t>
      </w:r>
      <w:r w:rsidRPr="0011282E">
        <w:t>.</w:t>
      </w:r>
    </w:p>
    <w:p w14:paraId="1EB838A4" w14:textId="77777777" w:rsidR="0011282E" w:rsidRDefault="0011282E" w:rsidP="009114BD">
      <w:pPr>
        <w:pStyle w:val="PR3"/>
        <w:jc w:val="left"/>
      </w:pPr>
      <w:r w:rsidRPr="0011282E">
        <w:rPr>
          <w:rStyle w:val="SAhyperlink"/>
          <w:color w:val="auto"/>
          <w:u w:val="none"/>
        </w:rPr>
        <w:t>Hancor Inc</w:t>
      </w:r>
      <w:r w:rsidRPr="0011282E">
        <w:t>.</w:t>
      </w:r>
      <w:bookmarkEnd w:id="10"/>
    </w:p>
    <w:p w14:paraId="1C61AD84" w14:textId="77777777" w:rsidR="0011282E" w:rsidRPr="0011282E" w:rsidRDefault="0011282E" w:rsidP="009114BD">
      <w:pPr>
        <w:pStyle w:val="PR3"/>
        <w:jc w:val="left"/>
      </w:pPr>
      <w:r>
        <w:t>Or Equal.</w:t>
      </w:r>
    </w:p>
    <w:p w14:paraId="6A4A74CC" w14:textId="77777777" w:rsidR="008E1D76" w:rsidRDefault="008E1D76" w:rsidP="009114BD">
      <w:pPr>
        <w:pStyle w:val="PRT"/>
        <w:jc w:val="left"/>
      </w:pPr>
      <w:r>
        <w:t>EXECUTION</w:t>
      </w:r>
    </w:p>
    <w:p w14:paraId="456F99C4" w14:textId="77777777" w:rsidR="008E1D76" w:rsidRDefault="008E1D76" w:rsidP="009114BD">
      <w:pPr>
        <w:pStyle w:val="ART"/>
        <w:jc w:val="left"/>
      </w:pPr>
      <w:r>
        <w:t>PIPING INSTALLATION</w:t>
      </w:r>
    </w:p>
    <w:p w14:paraId="656ABE01" w14:textId="77777777" w:rsidR="008E1D76" w:rsidRDefault="008E1D76" w:rsidP="009114BD">
      <w:pPr>
        <w:pStyle w:val="PR1"/>
        <w:jc w:val="left"/>
      </w:pPr>
      <w:r>
        <w:t>General Locations and Arrangements:</w:t>
      </w:r>
      <w:r w:rsidR="0067610B">
        <w:t xml:space="preserve"> </w:t>
      </w:r>
      <w:r>
        <w:t>Drawing plans and details indicate general location and arrangement of underground storm drainage piping.</w:t>
      </w:r>
      <w:r w:rsidR="0067610B">
        <w:t xml:space="preserve"> </w:t>
      </w:r>
      <w:r>
        <w:t>Location and arrangement of piping layout take into account design considerations.</w:t>
      </w:r>
      <w:r w:rsidR="0067610B">
        <w:t xml:space="preserve"> </w:t>
      </w:r>
      <w:r>
        <w:t>Install piping as indicated, to extent practical.</w:t>
      </w:r>
      <w:r w:rsidR="0067610B">
        <w:t xml:space="preserve"> </w:t>
      </w:r>
      <w:r>
        <w:t>Where specific installation is not indicated, follow piping manufacturer's written instructions.</w:t>
      </w:r>
    </w:p>
    <w:p w14:paraId="4B082958" w14:textId="77777777" w:rsidR="008E1D76" w:rsidRDefault="008E1D76" w:rsidP="009114BD">
      <w:pPr>
        <w:pStyle w:val="PR1"/>
        <w:jc w:val="left"/>
      </w:pPr>
      <w:r>
        <w:t>Install piping beginning at low point, true to grades and alignment indicated with unbroken continuity of invert.</w:t>
      </w:r>
      <w:r w:rsidR="0067610B">
        <w:t xml:space="preserve"> </w:t>
      </w:r>
      <w:r>
        <w:t>Place bell ends of piping facing upstream.</w:t>
      </w:r>
      <w:r w:rsidR="0067610B">
        <w:t xml:space="preserve"> </w:t>
      </w:r>
      <w:r>
        <w:t>Install gaskets, seals, sleeves, and couplings according to manufacturer's written instructions for use of lubricants, cements, and other installation requirements.</w:t>
      </w:r>
    </w:p>
    <w:p w14:paraId="1326EDE9" w14:textId="77777777" w:rsidR="008E1D76" w:rsidRDefault="008E1D76" w:rsidP="009114BD">
      <w:pPr>
        <w:pStyle w:val="PR1"/>
        <w:jc w:val="left"/>
      </w:pPr>
      <w:r>
        <w:t xml:space="preserve">Install </w:t>
      </w:r>
      <w:r w:rsidR="00D31123">
        <w:t>cleanout</w:t>
      </w:r>
      <w:r>
        <w:t>s for changes in direction unless fittings are indicated.</w:t>
      </w:r>
      <w:r w:rsidR="0067610B">
        <w:t xml:space="preserve"> </w:t>
      </w:r>
      <w:r>
        <w:t xml:space="preserve">Use fittings for branch connections unless direct tap into existing </w:t>
      </w:r>
      <w:r w:rsidR="0031732A">
        <w:t>drain</w:t>
      </w:r>
      <w:r>
        <w:t xml:space="preserve"> is indicated.</w:t>
      </w:r>
    </w:p>
    <w:p w14:paraId="5781CE6C" w14:textId="77777777" w:rsidR="008E1D76" w:rsidRDefault="008E1D76" w:rsidP="009114BD">
      <w:pPr>
        <w:pStyle w:val="PR1"/>
        <w:jc w:val="left"/>
      </w:pPr>
      <w:r>
        <w:lastRenderedPageBreak/>
        <w:t>Install proper size increasers, reducers, and couplings where different sizes or materials of pipes and fittings are connected.</w:t>
      </w:r>
      <w:r w:rsidR="0067610B">
        <w:t xml:space="preserve"> </w:t>
      </w:r>
      <w:r w:rsidR="00D5175B">
        <w:t xml:space="preserve"> </w:t>
      </w:r>
      <w:r>
        <w:t>Reducing size of piping in direction of flow is prohibited.</w:t>
      </w:r>
    </w:p>
    <w:p w14:paraId="29D8E9B7" w14:textId="77777777" w:rsidR="008E1D76" w:rsidRDefault="008E1D76" w:rsidP="009114BD">
      <w:pPr>
        <w:pStyle w:val="PR1"/>
        <w:jc w:val="left"/>
      </w:pPr>
      <w:r>
        <w:t>When installing pipe under streets or other obstructions that cannot be disturbed, use pipe-jacking process of microtunneling.</w:t>
      </w:r>
    </w:p>
    <w:p w14:paraId="018ADB37" w14:textId="77777777" w:rsidR="008E1D76" w:rsidRDefault="008E1D76" w:rsidP="009114BD">
      <w:pPr>
        <w:pStyle w:val="PR1"/>
        <w:jc w:val="left"/>
      </w:pPr>
      <w:r>
        <w:t>Install gravity-flow, nonpressure drainage piping according to the following:</w:t>
      </w:r>
    </w:p>
    <w:p w14:paraId="47087644" w14:textId="77777777" w:rsidR="008E1D76" w:rsidRDefault="008E1D76" w:rsidP="009114BD">
      <w:pPr>
        <w:pStyle w:val="PR2"/>
        <w:spacing w:before="240"/>
        <w:jc w:val="left"/>
      </w:pPr>
      <w:r>
        <w:t>Install piping pitched down in direction of flow.</w:t>
      </w:r>
    </w:p>
    <w:p w14:paraId="2AADEBC4" w14:textId="353B8327" w:rsidR="008E1D76" w:rsidRDefault="008E1D76" w:rsidP="009114BD">
      <w:pPr>
        <w:pStyle w:val="PR2"/>
        <w:jc w:val="left"/>
      </w:pPr>
      <w:r>
        <w:t>Install piping [</w:t>
      </w:r>
      <w:r w:rsidR="009114BD">
        <w:rPr>
          <w:rStyle w:val="IP"/>
          <w:b/>
        </w:rPr>
        <w:t>NPS 6</w:t>
      </w:r>
      <w:r w:rsidR="00746122">
        <w:t>]</w:t>
      </w:r>
      <w:r>
        <w:t xml:space="preserve"> and larger with restrained joints at tee fittings and at changes in direction.</w:t>
      </w:r>
      <w:r w:rsidR="0067610B">
        <w:t xml:space="preserve"> </w:t>
      </w:r>
      <w:r>
        <w:t>Use corrosion-resistant rods, pipe or fitting manufacturer's proprietary restraint system, or cast-in-place concrete supports or anchors.</w:t>
      </w:r>
    </w:p>
    <w:p w14:paraId="6D3A9412" w14:textId="77777777" w:rsidR="008E1D76" w:rsidRDefault="008E1D76" w:rsidP="009114BD">
      <w:pPr>
        <w:pStyle w:val="PR2"/>
        <w:jc w:val="left"/>
      </w:pPr>
      <w:r>
        <w:t xml:space="preserve">Install piping with </w:t>
      </w:r>
      <w:r w:rsidR="009114BD">
        <w:rPr>
          <w:rStyle w:val="IP"/>
        </w:rPr>
        <w:t>36-inch</w:t>
      </w:r>
      <w:r>
        <w:t xml:space="preserve"> minimum cover</w:t>
      </w:r>
      <w:r w:rsidR="00D5175B">
        <w:t xml:space="preserve"> unless drawings indicate otherwise</w:t>
      </w:r>
      <w:r>
        <w:t>.</w:t>
      </w:r>
    </w:p>
    <w:p w14:paraId="7B4F5685" w14:textId="77777777" w:rsidR="008E1D76" w:rsidRDefault="008E1D76" w:rsidP="009114BD">
      <w:pPr>
        <w:pStyle w:val="PR2"/>
        <w:jc w:val="left"/>
      </w:pPr>
      <w:r>
        <w:t>Install hub-and-spigot, cast-iron soil piping according to CISPI's "Cast Iron Soil Pipe and Fittings Handbook."</w:t>
      </w:r>
    </w:p>
    <w:p w14:paraId="2DB72062" w14:textId="77777777" w:rsidR="00B14346" w:rsidRDefault="008E1D76" w:rsidP="009114BD">
      <w:pPr>
        <w:pStyle w:val="PR2"/>
        <w:jc w:val="left"/>
      </w:pPr>
      <w:r>
        <w:t>Install corrugated steel piping according to</w:t>
      </w:r>
      <w:r w:rsidR="00501C5C">
        <w:t xml:space="preserve"> </w:t>
      </w:r>
      <w:r w:rsidR="00B14346">
        <w:t>ASTM A 798/A 798M.</w:t>
      </w:r>
    </w:p>
    <w:p w14:paraId="65621103" w14:textId="77777777" w:rsidR="008E1D76" w:rsidRDefault="00B14346" w:rsidP="009114BD">
      <w:pPr>
        <w:pStyle w:val="PR2"/>
        <w:jc w:val="left"/>
      </w:pPr>
      <w:r>
        <w:t xml:space="preserve">Install PE corrugated </w:t>
      </w:r>
      <w:r w:rsidR="0031732A">
        <w:t>drain</w:t>
      </w:r>
      <w:r>
        <w:t xml:space="preserve"> piping according to </w:t>
      </w:r>
      <w:r w:rsidR="00501C5C">
        <w:t>the following:</w:t>
      </w:r>
    </w:p>
    <w:p w14:paraId="7E338FE1" w14:textId="77777777" w:rsidR="00501C5C" w:rsidRDefault="00501C5C" w:rsidP="00501C5C">
      <w:pPr>
        <w:pStyle w:val="PR3"/>
      </w:pPr>
      <w:r>
        <w:t>Encase in Type C rock envelope according to City of San Diego Standard Drawing SDS110.  Surround crushed rock with filter fabric.</w:t>
      </w:r>
    </w:p>
    <w:p w14:paraId="1B23AB3E" w14:textId="77777777" w:rsidR="00501C5C" w:rsidRDefault="00B14346" w:rsidP="00501C5C">
      <w:pPr>
        <w:pStyle w:val="PR3"/>
      </w:pPr>
      <w:r>
        <w:t>Pipe with less t</w:t>
      </w:r>
      <w:r w:rsidR="009B3859">
        <w:t>han 2 feet of cover: Encase in c</w:t>
      </w:r>
      <w:r>
        <w:t>oncrete according to Regional Standard Drawing S-7.</w:t>
      </w:r>
    </w:p>
    <w:p w14:paraId="426D30C8" w14:textId="77777777" w:rsidR="00B14346" w:rsidRPr="009468E4" w:rsidRDefault="00B14346" w:rsidP="00DA21E7">
      <w:pPr>
        <w:pStyle w:val="PR3"/>
      </w:pPr>
      <w:r>
        <w:t>Backfill trench and compact.</w:t>
      </w:r>
    </w:p>
    <w:p w14:paraId="71F53887" w14:textId="77777777" w:rsidR="008E1D76" w:rsidRDefault="008E1D76" w:rsidP="009114BD">
      <w:pPr>
        <w:pStyle w:val="PR2"/>
        <w:jc w:val="left"/>
      </w:pPr>
      <w:r>
        <w:t xml:space="preserve">Install PVC </w:t>
      </w:r>
      <w:r w:rsidR="0031732A">
        <w:t>drain</w:t>
      </w:r>
      <w:r>
        <w:t xml:space="preserve"> piping according to ASTM D 2321 and ASTM F 1668.</w:t>
      </w:r>
    </w:p>
    <w:p w14:paraId="67868502" w14:textId="77777777" w:rsidR="008E1D76" w:rsidRDefault="008E1D76" w:rsidP="009114BD">
      <w:pPr>
        <w:pStyle w:val="PR2"/>
        <w:jc w:val="left"/>
      </w:pPr>
      <w:r>
        <w:t xml:space="preserve">Install concrete </w:t>
      </w:r>
      <w:r w:rsidR="0031732A">
        <w:t>drain</w:t>
      </w:r>
      <w:r>
        <w:t xml:space="preserve"> piping according to ASTM C 1479 and ACPA's "Concrete Pipe Installation Manual."</w:t>
      </w:r>
    </w:p>
    <w:p w14:paraId="2EA98235" w14:textId="77777777" w:rsidR="009B3859" w:rsidRDefault="009B3859">
      <w:r>
        <w:br w:type="page"/>
      </w:r>
    </w:p>
    <w:p w14:paraId="37F4F4FC" w14:textId="77777777" w:rsidR="008E1D76" w:rsidRDefault="008E1D76" w:rsidP="009114BD">
      <w:pPr>
        <w:pStyle w:val="PR1"/>
        <w:jc w:val="left"/>
      </w:pPr>
      <w:r>
        <w:lastRenderedPageBreak/>
        <w:t>Install force-main pressure piping according to the following:</w:t>
      </w:r>
    </w:p>
    <w:p w14:paraId="4B673732" w14:textId="77777777" w:rsidR="008E1D76" w:rsidRDefault="008E1D76" w:rsidP="009114BD">
      <w:pPr>
        <w:pStyle w:val="PR2"/>
        <w:spacing w:before="240"/>
        <w:jc w:val="left"/>
      </w:pPr>
      <w:r>
        <w:t>Install piping with restrained joints at tee fittings and at horizontal and vertical changes in direction.</w:t>
      </w:r>
      <w:r w:rsidR="0067610B">
        <w:t xml:space="preserve"> </w:t>
      </w:r>
      <w:r>
        <w:t>Use corrosion-resistant rods, pipe or fitting manufacturer's proprietary restraint system, or cast-in-place concrete supports or anchors.</w:t>
      </w:r>
    </w:p>
    <w:p w14:paraId="51BD5639" w14:textId="77777777" w:rsidR="008E1D76" w:rsidRDefault="008E1D76" w:rsidP="009114BD">
      <w:pPr>
        <w:pStyle w:val="PR2"/>
        <w:jc w:val="left"/>
      </w:pPr>
      <w:r>
        <w:t xml:space="preserve">Install piping with </w:t>
      </w:r>
      <w:r w:rsidR="009114BD">
        <w:rPr>
          <w:rStyle w:val="IP"/>
        </w:rPr>
        <w:t>36-inch</w:t>
      </w:r>
      <w:r>
        <w:t xml:space="preserve"> minimum cover</w:t>
      </w:r>
      <w:r w:rsidR="000C6535">
        <w:t xml:space="preserve"> unless drawings indicate otherwise</w:t>
      </w:r>
      <w:r>
        <w:t>.</w:t>
      </w:r>
    </w:p>
    <w:p w14:paraId="67A1B979" w14:textId="77777777" w:rsidR="008E1D76" w:rsidRDefault="008E1D76" w:rsidP="009114BD">
      <w:pPr>
        <w:pStyle w:val="PR2"/>
        <w:jc w:val="left"/>
      </w:pPr>
      <w:r>
        <w:t>Install PVC pressure piping according to AWWA M23, or ASTM D 2774 and ASTM F 1668.</w:t>
      </w:r>
    </w:p>
    <w:p w14:paraId="42553EF5" w14:textId="77777777" w:rsidR="008E1D76" w:rsidRDefault="008E1D76" w:rsidP="009114BD">
      <w:pPr>
        <w:pStyle w:val="PR1"/>
        <w:jc w:val="left"/>
      </w:pPr>
      <w:r>
        <w:t xml:space="preserve">Install corrosion-protection </w:t>
      </w:r>
      <w:r w:rsidR="00975F5D">
        <w:t>as indicated on drawings</w:t>
      </w:r>
      <w:r w:rsidR="00B23835">
        <w:t>.</w:t>
      </w:r>
    </w:p>
    <w:p w14:paraId="5B5D1B56" w14:textId="77777777" w:rsidR="008E1D76" w:rsidRDefault="008E1D76" w:rsidP="009114BD">
      <w:pPr>
        <w:pStyle w:val="ART"/>
        <w:jc w:val="left"/>
      </w:pPr>
      <w:r>
        <w:t>PIPE JOINT CONSTRUCTION</w:t>
      </w:r>
    </w:p>
    <w:p w14:paraId="1DEEA662" w14:textId="77777777" w:rsidR="008E1D76" w:rsidRDefault="008E1D76" w:rsidP="009114BD">
      <w:pPr>
        <w:pStyle w:val="PR1"/>
        <w:jc w:val="left"/>
      </w:pPr>
      <w:r>
        <w:t>Join gravity-flow, nonpressure drainage piping according to the following:</w:t>
      </w:r>
    </w:p>
    <w:p w14:paraId="6771C5E8" w14:textId="77777777" w:rsidR="008E1D76" w:rsidRDefault="008E1D76" w:rsidP="009114BD">
      <w:pPr>
        <w:pStyle w:val="PR2"/>
        <w:spacing w:before="240"/>
        <w:jc w:val="left"/>
      </w:pPr>
      <w:r>
        <w:t>Join hub-and-spigot, cast-iron soil piping with gasketed joints according to CISPI's "Cast Iron Soil Pipe and Fittings Handbook" for compression joints.</w:t>
      </w:r>
    </w:p>
    <w:p w14:paraId="12C239FD" w14:textId="77777777" w:rsidR="008E1D76" w:rsidRDefault="008E1D76" w:rsidP="009114BD">
      <w:pPr>
        <w:pStyle w:val="PR2"/>
        <w:jc w:val="left"/>
      </w:pPr>
      <w:r>
        <w:t>Join hub-and-spigot, cast-iron soil piping with calked joints according to CISPI's "Cast Iron Soil Pipe and Fittings Handbook" for lead and oakum calked joints.</w:t>
      </w:r>
    </w:p>
    <w:p w14:paraId="4037572E" w14:textId="77777777" w:rsidR="008E1D76" w:rsidRDefault="008E1D76" w:rsidP="009114BD">
      <w:pPr>
        <w:pStyle w:val="PR2"/>
        <w:jc w:val="left"/>
      </w:pPr>
      <w:r>
        <w:t xml:space="preserve">Join corrugated steel </w:t>
      </w:r>
      <w:r w:rsidR="0031732A">
        <w:t>drain</w:t>
      </w:r>
      <w:r>
        <w:t xml:space="preserve"> piping according to ASTM A 798/A 798M.</w:t>
      </w:r>
    </w:p>
    <w:p w14:paraId="2618695D" w14:textId="77777777" w:rsidR="008E1D76" w:rsidRDefault="008E1D76" w:rsidP="009114BD">
      <w:pPr>
        <w:pStyle w:val="PR2"/>
        <w:jc w:val="left"/>
      </w:pPr>
      <w:r>
        <w:t>Join corrugated PE piping according to ASTM D 3212 for push-on joints.</w:t>
      </w:r>
    </w:p>
    <w:p w14:paraId="118ECC9C" w14:textId="77777777" w:rsidR="008E1D76" w:rsidRDefault="008E1D76" w:rsidP="009114BD">
      <w:pPr>
        <w:pStyle w:val="PR2"/>
        <w:jc w:val="left"/>
      </w:pPr>
      <w:r>
        <w:t xml:space="preserve">Join PVC profile gravity </w:t>
      </w:r>
      <w:r w:rsidR="0031732A">
        <w:t>drain</w:t>
      </w:r>
      <w:r>
        <w:t xml:space="preserve"> piping according to ASTM D 2321 for elastomeric-seal joints or ASTM F 794 for gasketed joints.</w:t>
      </w:r>
    </w:p>
    <w:p w14:paraId="2E4C3C83" w14:textId="77777777" w:rsidR="008E1D76" w:rsidRDefault="008E1D76" w:rsidP="009114BD">
      <w:pPr>
        <w:pStyle w:val="PR2"/>
        <w:jc w:val="left"/>
      </w:pPr>
      <w:r>
        <w:t xml:space="preserve">Join concrete </w:t>
      </w:r>
      <w:r w:rsidR="0031732A">
        <w:t>drain</w:t>
      </w:r>
      <w:r>
        <w:t xml:space="preserve"> piping according to </w:t>
      </w:r>
      <w:r w:rsidR="009114BD">
        <w:rPr>
          <w:rStyle w:val="IP"/>
        </w:rPr>
        <w:t>ASTM C 14</w:t>
      </w:r>
      <w:r>
        <w:t xml:space="preserve"> and ACPA's "Concrete Pipe Installation Manual" for rubber-gasketed joints.</w:t>
      </w:r>
    </w:p>
    <w:p w14:paraId="3DBA3E23" w14:textId="77777777" w:rsidR="008E1D76" w:rsidRDefault="008E1D76" w:rsidP="009114BD">
      <w:pPr>
        <w:pStyle w:val="PR2"/>
        <w:jc w:val="left"/>
      </w:pPr>
      <w:r>
        <w:t>Join dissimilar pipe materials with nonpressure-type flexible couplings.</w:t>
      </w:r>
    </w:p>
    <w:p w14:paraId="2CEEA8AC" w14:textId="77777777" w:rsidR="008E1D76" w:rsidRDefault="008E1D76" w:rsidP="009114BD">
      <w:pPr>
        <w:pStyle w:val="PR1"/>
        <w:jc w:val="left"/>
      </w:pPr>
      <w:r>
        <w:t>Join force-main pressure piping according to the following:</w:t>
      </w:r>
    </w:p>
    <w:p w14:paraId="5AC98DCC" w14:textId="77777777" w:rsidR="008E1D76" w:rsidRDefault="008E1D76" w:rsidP="009114BD">
      <w:pPr>
        <w:pStyle w:val="PR2"/>
        <w:jc w:val="left"/>
      </w:pPr>
      <w:r>
        <w:t xml:space="preserve">Join PVC pressure piping according to </w:t>
      </w:r>
      <w:r w:rsidR="004C50DA">
        <w:t xml:space="preserve">ASTM D 2855 </w:t>
      </w:r>
      <w:r>
        <w:t xml:space="preserve">for </w:t>
      </w:r>
      <w:r w:rsidR="004C50DA">
        <w:t>solvent-cemented</w:t>
      </w:r>
      <w:r>
        <w:t xml:space="preserve"> joints.</w:t>
      </w:r>
    </w:p>
    <w:p w14:paraId="0151B79C" w14:textId="77777777" w:rsidR="008E1D76" w:rsidRDefault="008E1D76" w:rsidP="009114BD">
      <w:pPr>
        <w:pStyle w:val="PR2"/>
        <w:jc w:val="left"/>
      </w:pPr>
      <w:r>
        <w:t>Join dissimilar pipe materials with pressure-type couplings.</w:t>
      </w:r>
    </w:p>
    <w:p w14:paraId="36FD8FBF" w14:textId="77777777" w:rsidR="008E1D76" w:rsidRDefault="008E1D76" w:rsidP="009114BD">
      <w:pPr>
        <w:pStyle w:val="ART"/>
        <w:jc w:val="left"/>
      </w:pPr>
      <w:r>
        <w:t>CLEANOUT INSTALLATION</w:t>
      </w:r>
    </w:p>
    <w:p w14:paraId="38807572" w14:textId="77777777" w:rsidR="00066BD3" w:rsidRDefault="00066BD3" w:rsidP="009114BD">
      <w:pPr>
        <w:pStyle w:val="PR1"/>
        <w:jc w:val="left"/>
      </w:pPr>
      <w:r>
        <w:t xml:space="preserve">Concrete Cleanouts: Construct concrete cleanouts according to City of San Diego standards.  Set </w:t>
      </w:r>
      <w:r w:rsidR="00D31123">
        <w:t>cleanout</w:t>
      </w:r>
      <w:r>
        <w:t xml:space="preserve"> frames and covers flush with finished surface.</w:t>
      </w:r>
    </w:p>
    <w:p w14:paraId="33265A4D" w14:textId="77777777" w:rsidR="008E1D76" w:rsidRDefault="00066BD3" w:rsidP="009114BD">
      <w:pPr>
        <w:pStyle w:val="PR1"/>
        <w:jc w:val="left"/>
      </w:pPr>
      <w:r>
        <w:t xml:space="preserve">Plastic Cleanouts:  </w:t>
      </w:r>
      <w:r w:rsidR="008E1D76">
        <w:t xml:space="preserve">Use cast-iron soil pipe fittings in </w:t>
      </w:r>
      <w:r w:rsidR="0031732A">
        <w:t>drain</w:t>
      </w:r>
      <w:r w:rsidR="008E1D76">
        <w:t xml:space="preserve"> pipes at branches for cleanouts and cast-iron soil pipe for riser extensions to cleanouts.</w:t>
      </w:r>
      <w:r w:rsidR="0067610B">
        <w:t xml:space="preserve"> </w:t>
      </w:r>
      <w:r w:rsidR="008E1D76">
        <w:t xml:space="preserve">Install piping so cleanouts open in direction of flow in </w:t>
      </w:r>
      <w:r w:rsidR="0031732A">
        <w:t>drain</w:t>
      </w:r>
      <w:r w:rsidR="008E1D76">
        <w:t xml:space="preserve"> pipe.</w:t>
      </w:r>
    </w:p>
    <w:p w14:paraId="6163052D" w14:textId="77777777" w:rsidR="008E1D76" w:rsidRDefault="00066BD3" w:rsidP="009114BD">
      <w:pPr>
        <w:pStyle w:val="PR2"/>
        <w:spacing w:before="240"/>
        <w:jc w:val="left"/>
      </w:pPr>
      <w:r>
        <w:t xml:space="preserve">Install cleanouts and riser extensions from </w:t>
      </w:r>
      <w:r w:rsidR="0031732A">
        <w:t>drain</w:t>
      </w:r>
      <w:r>
        <w:t xml:space="preserve"> pipes to cleanouts at grade</w:t>
      </w:r>
      <w:r w:rsidR="008E1D76">
        <w:t>.</w:t>
      </w:r>
    </w:p>
    <w:p w14:paraId="2ECA7AF2" w14:textId="77777777" w:rsidR="008E1D76" w:rsidRDefault="00066BD3" w:rsidP="009114BD">
      <w:pPr>
        <w:pStyle w:val="PR2"/>
        <w:jc w:val="left"/>
      </w:pPr>
      <w:r w:rsidRPr="009D06CA">
        <w:t>Use commercially manufactured 45 degree wye and 45 degree bend fittings in storm drain pipes and risers for cleanouts</w:t>
      </w:r>
      <w:r w:rsidR="008E1D76">
        <w:t>.</w:t>
      </w:r>
    </w:p>
    <w:p w14:paraId="28DB6976" w14:textId="77777777" w:rsidR="008E1D76" w:rsidRDefault="00066BD3" w:rsidP="009114BD">
      <w:pPr>
        <w:pStyle w:val="PR2"/>
        <w:jc w:val="left"/>
      </w:pPr>
      <w:r w:rsidRPr="009D06CA">
        <w:t>Install piping so cleanouts open in direction of flow in storm drain pipe</w:t>
      </w:r>
      <w:r w:rsidR="008E1D76">
        <w:t>.</w:t>
      </w:r>
    </w:p>
    <w:p w14:paraId="04699BA7" w14:textId="77777777" w:rsidR="00066BD3" w:rsidRDefault="00066BD3" w:rsidP="009114BD">
      <w:pPr>
        <w:pStyle w:val="PR2"/>
        <w:jc w:val="left"/>
      </w:pPr>
      <w:r>
        <w:t xml:space="preserve">Unpaved Areas: </w:t>
      </w:r>
      <w:r w:rsidRPr="00242F32">
        <w:t xml:space="preserve">Set cleanout tops </w:t>
      </w:r>
      <w:r w:rsidR="008A0E66">
        <w:rPr>
          <w:rStyle w:val="IP"/>
        </w:rPr>
        <w:t>1-</w:t>
      </w:r>
      <w:r>
        <w:rPr>
          <w:rStyle w:val="IP"/>
        </w:rPr>
        <w:t>inch</w:t>
      </w:r>
      <w:r w:rsidRPr="00242F32">
        <w:t xml:space="preserve"> above surrounding earth grade</w:t>
      </w:r>
      <w:r>
        <w:t>.</w:t>
      </w:r>
    </w:p>
    <w:p w14:paraId="62850997" w14:textId="77777777" w:rsidR="00066BD3" w:rsidRDefault="00066BD3" w:rsidP="009114BD">
      <w:pPr>
        <w:pStyle w:val="PR2"/>
        <w:jc w:val="left"/>
      </w:pPr>
      <w:r>
        <w:lastRenderedPageBreak/>
        <w:t>Paved Areas (Walkways, Roadways, etc.): Set cleanout tops flush with pavement surface.</w:t>
      </w:r>
    </w:p>
    <w:p w14:paraId="24CDE157" w14:textId="77777777" w:rsidR="008E1D76" w:rsidRDefault="008E1D76" w:rsidP="009114BD">
      <w:pPr>
        <w:pStyle w:val="ART"/>
        <w:jc w:val="left"/>
      </w:pPr>
      <w:r>
        <w:t>DRAIN INSTALLATION</w:t>
      </w:r>
    </w:p>
    <w:p w14:paraId="094A8746" w14:textId="77777777" w:rsidR="008E1D76" w:rsidRDefault="008E1D76" w:rsidP="009114BD">
      <w:pPr>
        <w:pStyle w:val="PR1"/>
        <w:jc w:val="left"/>
      </w:pPr>
      <w:r>
        <w:t>Install type of drains in locations indicated.</w:t>
      </w:r>
    </w:p>
    <w:p w14:paraId="0B34328B" w14:textId="77777777" w:rsidR="008E1D76" w:rsidRPr="00A4755C" w:rsidRDefault="008E1D76" w:rsidP="009114BD">
      <w:pPr>
        <w:pStyle w:val="PR2"/>
        <w:spacing w:before="240"/>
        <w:jc w:val="left"/>
      </w:pPr>
      <w:r w:rsidRPr="00A4755C">
        <w:t>Use Light-Duty, top-loading classification drains in earth or unpaved foot-traffic areas.</w:t>
      </w:r>
    </w:p>
    <w:p w14:paraId="6C83B51E" w14:textId="77777777" w:rsidR="008E1D76" w:rsidRPr="00A4755C" w:rsidRDefault="008E1D76" w:rsidP="009114BD">
      <w:pPr>
        <w:pStyle w:val="PR2"/>
        <w:jc w:val="left"/>
      </w:pPr>
      <w:r w:rsidRPr="00A4755C">
        <w:t>Use Medium-Duty, top-loading classification drains in paved foot-traffic areas.</w:t>
      </w:r>
    </w:p>
    <w:p w14:paraId="13C829B3" w14:textId="77777777" w:rsidR="008E1D76" w:rsidRPr="00A4755C" w:rsidRDefault="008E1D76" w:rsidP="009114BD">
      <w:pPr>
        <w:pStyle w:val="PR2"/>
        <w:jc w:val="left"/>
      </w:pPr>
      <w:r w:rsidRPr="00A4755C">
        <w:t>Use Heavy-Duty, top-lo</w:t>
      </w:r>
      <w:r w:rsidR="00242F32" w:rsidRPr="00A4755C">
        <w:t xml:space="preserve">ading classification drains in </w:t>
      </w:r>
      <w:r w:rsidRPr="00A4755C">
        <w:t>vehicle-traffic service</w:t>
      </w:r>
      <w:r w:rsidR="00242F32" w:rsidRPr="00A4755C">
        <w:t xml:space="preserve"> and parking</w:t>
      </w:r>
      <w:r w:rsidRPr="00A4755C">
        <w:t xml:space="preserve"> areas.</w:t>
      </w:r>
    </w:p>
    <w:p w14:paraId="00F47DCA" w14:textId="77777777" w:rsidR="008E1D76" w:rsidRPr="00A4755C" w:rsidRDefault="008E1D76" w:rsidP="009114BD">
      <w:pPr>
        <w:pStyle w:val="PR2"/>
        <w:jc w:val="left"/>
      </w:pPr>
      <w:r w:rsidRPr="00A4755C">
        <w:t>Use Extra-Heavy-Duty, top-loading classification drains in roads.</w:t>
      </w:r>
    </w:p>
    <w:p w14:paraId="3E8A65FB" w14:textId="77777777" w:rsidR="008E1D76" w:rsidRDefault="008E1D76" w:rsidP="009114BD">
      <w:pPr>
        <w:pStyle w:val="PR1"/>
        <w:jc w:val="left"/>
      </w:pPr>
      <w:r>
        <w:t xml:space="preserve">Embed drains in </w:t>
      </w:r>
      <w:r w:rsidR="009114BD">
        <w:rPr>
          <w:rStyle w:val="IP"/>
        </w:rPr>
        <w:t>4-inch</w:t>
      </w:r>
      <w:r>
        <w:t xml:space="preserve"> minimum concrete around bottom and sides.</w:t>
      </w:r>
    </w:p>
    <w:p w14:paraId="5E771F7B" w14:textId="77777777" w:rsidR="008E1D76" w:rsidRDefault="008E1D76" w:rsidP="009114BD">
      <w:pPr>
        <w:pStyle w:val="PR1"/>
        <w:jc w:val="left"/>
      </w:pPr>
      <w:r>
        <w:t>Fasten grates to drains if indicated.</w:t>
      </w:r>
    </w:p>
    <w:p w14:paraId="1AFF9A10" w14:textId="77777777" w:rsidR="008E1D76" w:rsidRDefault="008E1D76" w:rsidP="009114BD">
      <w:pPr>
        <w:pStyle w:val="PR1"/>
        <w:jc w:val="left"/>
      </w:pPr>
      <w:r>
        <w:t>Set drain frames and covers with tops flush with pavement surface.</w:t>
      </w:r>
    </w:p>
    <w:p w14:paraId="5AC60C43" w14:textId="77777777" w:rsidR="008E1D76" w:rsidRDefault="008E1D76" w:rsidP="009114BD">
      <w:pPr>
        <w:pStyle w:val="PR1"/>
        <w:jc w:val="left"/>
      </w:pPr>
      <w:r>
        <w:t>Assemble trench sections with flanged joints.</w:t>
      </w:r>
    </w:p>
    <w:p w14:paraId="7AD145DF" w14:textId="77777777" w:rsidR="008E1D76" w:rsidRDefault="008E1D76" w:rsidP="009114BD">
      <w:pPr>
        <w:pStyle w:val="PR1"/>
        <w:jc w:val="left"/>
      </w:pPr>
      <w:r>
        <w:t xml:space="preserve">Embed trench sections in </w:t>
      </w:r>
      <w:r w:rsidR="009114BD">
        <w:rPr>
          <w:rStyle w:val="IP"/>
        </w:rPr>
        <w:t>4-inch</w:t>
      </w:r>
      <w:r>
        <w:t xml:space="preserve"> minimum concrete around bottom and sides.</w:t>
      </w:r>
    </w:p>
    <w:p w14:paraId="49726C8E" w14:textId="77777777" w:rsidR="008E1D76" w:rsidRPr="001F11F1" w:rsidRDefault="008E1D76" w:rsidP="009114BD">
      <w:pPr>
        <w:pStyle w:val="ART"/>
        <w:jc w:val="left"/>
      </w:pPr>
      <w:r w:rsidRPr="001F11F1">
        <w:t>CATCH BASIN INSTALLATION</w:t>
      </w:r>
    </w:p>
    <w:p w14:paraId="45BB56D5" w14:textId="77777777" w:rsidR="001F11F1" w:rsidRPr="001F11F1" w:rsidRDefault="001F11F1" w:rsidP="009114BD">
      <w:pPr>
        <w:pStyle w:val="PR1"/>
        <w:jc w:val="left"/>
      </w:pPr>
      <w:r w:rsidRPr="001F11F1">
        <w:t>Construct in accordance with City of San Diego standards.</w:t>
      </w:r>
    </w:p>
    <w:p w14:paraId="3EFEFBA7" w14:textId="77777777" w:rsidR="008E1D76" w:rsidRPr="001F11F1" w:rsidRDefault="008E1D76" w:rsidP="009114BD">
      <w:pPr>
        <w:pStyle w:val="PR1"/>
        <w:jc w:val="left"/>
      </w:pPr>
      <w:r w:rsidRPr="001F11F1">
        <w:t xml:space="preserve">Construct </w:t>
      </w:r>
      <w:r w:rsidR="001F11F1" w:rsidRPr="001F11F1">
        <w:t>to sizes and shapes indicated on Drawings</w:t>
      </w:r>
    </w:p>
    <w:p w14:paraId="5708FA14" w14:textId="77777777" w:rsidR="008E1D76" w:rsidRPr="001F11F1" w:rsidRDefault="008E1D76" w:rsidP="009114BD">
      <w:pPr>
        <w:pStyle w:val="PR1"/>
        <w:jc w:val="left"/>
      </w:pPr>
      <w:r w:rsidRPr="001F11F1">
        <w:t>Set frames and grates to elevations indicated.</w:t>
      </w:r>
    </w:p>
    <w:p w14:paraId="0E6EA4E4" w14:textId="77777777" w:rsidR="008E1D76" w:rsidRDefault="008E1D76" w:rsidP="009114BD">
      <w:pPr>
        <w:pStyle w:val="ART"/>
        <w:jc w:val="left"/>
      </w:pPr>
      <w:r>
        <w:t>STORMWATER INLET</w:t>
      </w:r>
      <w:r>
        <w:rPr>
          <w:b/>
        </w:rPr>
        <w:t> </w:t>
      </w:r>
      <w:r w:rsidRPr="006E5277">
        <w:t>AND OUTLET</w:t>
      </w:r>
      <w:r>
        <w:t xml:space="preserve"> INSTALLATION</w:t>
      </w:r>
    </w:p>
    <w:p w14:paraId="45B86737" w14:textId="77777777" w:rsidR="008E1D76" w:rsidRDefault="008E1D76" w:rsidP="009114BD">
      <w:pPr>
        <w:pStyle w:val="PR1"/>
        <w:jc w:val="left"/>
      </w:pPr>
      <w:r>
        <w:t>Construct inlet head walls, aprons, and sides of reinforced concrete, as indicated.</w:t>
      </w:r>
    </w:p>
    <w:p w14:paraId="4E5C7F26" w14:textId="77777777" w:rsidR="008E1D76" w:rsidRDefault="008E1D76" w:rsidP="009114BD">
      <w:pPr>
        <w:pStyle w:val="PR1"/>
        <w:jc w:val="left"/>
      </w:pPr>
      <w:r>
        <w:t>Construct riprap of broken stone, as indicated.</w:t>
      </w:r>
    </w:p>
    <w:p w14:paraId="4D86AA4C" w14:textId="77777777" w:rsidR="008E1D76" w:rsidRDefault="008E1D76" w:rsidP="009114BD">
      <w:pPr>
        <w:pStyle w:val="PR1"/>
        <w:jc w:val="left"/>
      </w:pPr>
      <w:r>
        <w:t>Install outlets that spill onto grade, anchored with concrete, where indicated.</w:t>
      </w:r>
    </w:p>
    <w:p w14:paraId="4240091D" w14:textId="77777777" w:rsidR="008E1D76" w:rsidRDefault="008E1D76" w:rsidP="009114BD">
      <w:pPr>
        <w:pStyle w:val="PR1"/>
        <w:jc w:val="left"/>
      </w:pPr>
      <w:r>
        <w:t>Install outlets that spill onto grade, with flared end sections that match pipe, where indicated.</w:t>
      </w:r>
    </w:p>
    <w:p w14:paraId="2DAA7FC5" w14:textId="77777777" w:rsidR="008E1D76" w:rsidRDefault="008E1D76" w:rsidP="009114BD">
      <w:pPr>
        <w:pStyle w:val="PR1"/>
        <w:jc w:val="left"/>
      </w:pPr>
      <w:r>
        <w:t>Construct energy dissipaters at outlets, as indicated.</w:t>
      </w:r>
    </w:p>
    <w:p w14:paraId="00F46111" w14:textId="77777777" w:rsidR="008E1D76" w:rsidRDefault="008E1D76" w:rsidP="009114BD">
      <w:pPr>
        <w:pStyle w:val="ART"/>
        <w:jc w:val="left"/>
      </w:pPr>
      <w:r>
        <w:lastRenderedPageBreak/>
        <w:t>CONCRETE PLACEMENT</w:t>
      </w:r>
    </w:p>
    <w:p w14:paraId="3A3C7B01" w14:textId="77777777" w:rsidR="008E1D76" w:rsidRDefault="008E1D76" w:rsidP="009114BD">
      <w:pPr>
        <w:pStyle w:val="PR1"/>
        <w:jc w:val="left"/>
      </w:pPr>
      <w:r>
        <w:t>Place cast-in-place concrete according to ACI 318.</w:t>
      </w:r>
    </w:p>
    <w:p w14:paraId="3D47A730" w14:textId="77777777" w:rsidR="008E1D76" w:rsidRDefault="008E1D76" w:rsidP="009114BD">
      <w:pPr>
        <w:pStyle w:val="ART"/>
        <w:jc w:val="left"/>
      </w:pPr>
      <w:r>
        <w:t>CHANNEL DRAINAGE SYSTEM INSTALLATION</w:t>
      </w:r>
    </w:p>
    <w:p w14:paraId="00E5A8DE" w14:textId="77777777" w:rsidR="008E1D76" w:rsidRDefault="008E1D76" w:rsidP="009114BD">
      <w:pPr>
        <w:pStyle w:val="PR1"/>
        <w:jc w:val="left"/>
      </w:pPr>
      <w:r>
        <w:t>Install with top surfaces of components, except piping, flush with finished surface.</w:t>
      </w:r>
    </w:p>
    <w:p w14:paraId="058C0A9E" w14:textId="77777777" w:rsidR="008E1D76" w:rsidRDefault="008E1D76" w:rsidP="009114BD">
      <w:pPr>
        <w:pStyle w:val="PR1"/>
        <w:jc w:val="left"/>
      </w:pPr>
      <w:r>
        <w:t>Assemble channel sections to form slope down toward drain outlets.</w:t>
      </w:r>
      <w:r w:rsidR="0067610B">
        <w:t xml:space="preserve"> </w:t>
      </w:r>
      <w:r>
        <w:t>Use sealants, adhesives, fasteners, and other materials recommended by system manufacturer.</w:t>
      </w:r>
    </w:p>
    <w:p w14:paraId="68800B31" w14:textId="77777777" w:rsidR="008E1D76" w:rsidRDefault="008E1D76" w:rsidP="009114BD">
      <w:pPr>
        <w:pStyle w:val="PR1"/>
        <w:jc w:val="left"/>
      </w:pPr>
      <w:r>
        <w:t xml:space="preserve">Embed channel sections and drainage specialties in </w:t>
      </w:r>
      <w:r w:rsidR="009114BD">
        <w:rPr>
          <w:rStyle w:val="IP"/>
        </w:rPr>
        <w:t>4-inch</w:t>
      </w:r>
      <w:r>
        <w:t xml:space="preserve"> minimum concrete around bottom and sides.</w:t>
      </w:r>
    </w:p>
    <w:p w14:paraId="133A3A31" w14:textId="77777777" w:rsidR="008E1D76" w:rsidRDefault="008E1D76" w:rsidP="009114BD">
      <w:pPr>
        <w:pStyle w:val="PR1"/>
        <w:jc w:val="left"/>
      </w:pPr>
      <w:r>
        <w:t>Fasten grates to channel sections if indicated.</w:t>
      </w:r>
    </w:p>
    <w:p w14:paraId="3BD726CB" w14:textId="77777777" w:rsidR="008E1D76" w:rsidRDefault="008E1D76" w:rsidP="009114BD">
      <w:pPr>
        <w:pStyle w:val="PR1"/>
        <w:jc w:val="left"/>
      </w:pPr>
      <w:r>
        <w:t>Assemble channel sections with flanged or interlocking joints.</w:t>
      </w:r>
    </w:p>
    <w:p w14:paraId="47F80E0A" w14:textId="77777777" w:rsidR="008E1D76" w:rsidRDefault="008E1D76" w:rsidP="009114BD">
      <w:pPr>
        <w:pStyle w:val="PR1"/>
        <w:jc w:val="left"/>
      </w:pPr>
      <w:r>
        <w:t xml:space="preserve">Embed channel sections in </w:t>
      </w:r>
      <w:r w:rsidR="009114BD">
        <w:rPr>
          <w:rStyle w:val="IP"/>
        </w:rPr>
        <w:t>4-inch</w:t>
      </w:r>
      <w:r>
        <w:t xml:space="preserve"> minimum concrete around bottom and sides.</w:t>
      </w:r>
    </w:p>
    <w:p w14:paraId="123F7CBD" w14:textId="77777777" w:rsidR="008E1D76" w:rsidRDefault="008E1D76" w:rsidP="009114BD">
      <w:pPr>
        <w:pStyle w:val="ART"/>
        <w:jc w:val="left"/>
      </w:pPr>
      <w:r>
        <w:t>STORMWATER DISPOSAL SYSTEM INSTALLATION</w:t>
      </w:r>
    </w:p>
    <w:p w14:paraId="28A10FBD" w14:textId="77777777" w:rsidR="008E1D76" w:rsidRDefault="008E1D76" w:rsidP="009114BD">
      <w:pPr>
        <w:pStyle w:val="CMT"/>
        <w:jc w:val="left"/>
      </w:pPr>
      <w:r>
        <w:t>Retain one of two paragraphs below to match systems specified.</w:t>
      </w:r>
    </w:p>
    <w:p w14:paraId="45E59E86" w14:textId="77777777" w:rsidR="008E1D76" w:rsidRDefault="008E1D76" w:rsidP="009114BD">
      <w:pPr>
        <w:pStyle w:val="PR1"/>
        <w:jc w:val="left"/>
      </w:pPr>
      <w:r>
        <w:t>Chamber Systems:</w:t>
      </w:r>
      <w:r w:rsidR="0067610B">
        <w:t xml:space="preserve"> </w:t>
      </w:r>
      <w:r>
        <w:t>Excavate trenches of width and depth, and install system and backfill according to chamber manufacturer's written instructions.</w:t>
      </w:r>
      <w:r w:rsidR="0067610B">
        <w:t xml:space="preserve"> </w:t>
      </w:r>
      <w:r>
        <w:t>Include storage and leaching chambers, filtering material, and filter mat.</w:t>
      </w:r>
    </w:p>
    <w:p w14:paraId="14FF64DB" w14:textId="77777777" w:rsidR="008E1D76" w:rsidRDefault="008E1D76" w:rsidP="009114BD">
      <w:pPr>
        <w:pStyle w:val="PR1"/>
        <w:jc w:val="left"/>
      </w:pPr>
      <w:r>
        <w:t>Piping Systems:</w:t>
      </w:r>
      <w:r w:rsidR="0067610B">
        <w:t xml:space="preserve"> </w:t>
      </w:r>
      <w:r>
        <w:t>Excavate trenches of width and depth, and install piping system, filter fabric, and backfill, according to piping manufacturer's written instructions.</w:t>
      </w:r>
    </w:p>
    <w:p w14:paraId="24CCE7CC" w14:textId="77777777" w:rsidR="008E1D76" w:rsidRDefault="008E1D76" w:rsidP="009114BD">
      <w:pPr>
        <w:pStyle w:val="ART"/>
        <w:jc w:val="left"/>
      </w:pPr>
      <w:r>
        <w:t>CONNECTIONS</w:t>
      </w:r>
    </w:p>
    <w:p w14:paraId="63E54676" w14:textId="77777777" w:rsidR="008E1D76" w:rsidRDefault="008E1D76" w:rsidP="009114BD">
      <w:pPr>
        <w:pStyle w:val="PR1"/>
        <w:jc w:val="left"/>
      </w:pPr>
      <w:r>
        <w:t>Connect nonpressure, gravity-flow drainage piping in building's storm building drains.</w:t>
      </w:r>
    </w:p>
    <w:p w14:paraId="6DCD1666" w14:textId="77777777" w:rsidR="008E1D76" w:rsidRDefault="008E1D76" w:rsidP="009114BD">
      <w:pPr>
        <w:pStyle w:val="PR1"/>
        <w:jc w:val="left"/>
      </w:pPr>
      <w:r>
        <w:t>Connect force-main piping to building's storm drainage force mains.</w:t>
      </w:r>
    </w:p>
    <w:p w14:paraId="6FE138B8" w14:textId="77777777" w:rsidR="008E1D76" w:rsidRDefault="008E1D76" w:rsidP="009114BD">
      <w:pPr>
        <w:pStyle w:val="PR1"/>
        <w:jc w:val="left"/>
      </w:pPr>
      <w:r>
        <w:t>Make connections to existing piping and underground manholes</w:t>
      </w:r>
      <w:r w:rsidR="00D31123">
        <w:t xml:space="preserve"> or cleanouts</w:t>
      </w:r>
      <w:r>
        <w:t>.</w:t>
      </w:r>
    </w:p>
    <w:p w14:paraId="2E49D9D0" w14:textId="77777777" w:rsidR="008E1D76" w:rsidRDefault="008E1D76" w:rsidP="009114BD">
      <w:pPr>
        <w:pStyle w:val="PR2"/>
        <w:spacing w:before="240"/>
        <w:jc w:val="left"/>
      </w:pPr>
      <w:r>
        <w:t>Use commercially manufactured wye fittings for piping branch connections.</w:t>
      </w:r>
      <w:r w:rsidR="0067610B">
        <w:t xml:space="preserve"> </w:t>
      </w:r>
      <w:r>
        <w:t xml:space="preserve">Remove section of existing pipe; install wye fitting into existing piping; and encase entire wye fitting, plus </w:t>
      </w:r>
      <w:r w:rsidR="009114BD">
        <w:rPr>
          <w:rStyle w:val="IP"/>
        </w:rPr>
        <w:t>6-inch</w:t>
      </w:r>
      <w:r>
        <w:t xml:space="preserve"> overlap, with not less than </w:t>
      </w:r>
      <w:r w:rsidR="009114BD">
        <w:rPr>
          <w:rStyle w:val="IP"/>
        </w:rPr>
        <w:t>6 inches</w:t>
      </w:r>
      <w:r>
        <w:t xml:space="preserve"> of concrete with 28-day compressive strength of </w:t>
      </w:r>
      <w:r w:rsidR="009114BD">
        <w:rPr>
          <w:rStyle w:val="IP"/>
        </w:rPr>
        <w:t>3000 psi</w:t>
      </w:r>
      <w:r>
        <w:t>.</w:t>
      </w:r>
    </w:p>
    <w:p w14:paraId="6235DAD9" w14:textId="77777777" w:rsidR="008E1D76" w:rsidRDefault="008E1D76" w:rsidP="009114BD">
      <w:pPr>
        <w:pStyle w:val="PR2"/>
        <w:jc w:val="left"/>
      </w:pPr>
      <w:r>
        <w:t xml:space="preserve">Make branch connections from side into existing piping, </w:t>
      </w:r>
      <w:r w:rsidR="009114BD">
        <w:rPr>
          <w:rStyle w:val="IP"/>
        </w:rPr>
        <w:t>NPS 4 to NPS 20</w:t>
      </w:r>
      <w:r>
        <w:t>.</w:t>
      </w:r>
      <w:r w:rsidR="0067610B">
        <w:t xml:space="preserve"> </w:t>
      </w:r>
      <w:r>
        <w:t xml:space="preserve">Remove section of existing pipe, install wye fitting into existing piping, and encase entire wye with not less than </w:t>
      </w:r>
      <w:r w:rsidR="009114BD">
        <w:rPr>
          <w:rStyle w:val="IP"/>
        </w:rPr>
        <w:t>6 inches</w:t>
      </w:r>
      <w:r>
        <w:t xml:space="preserve"> of concrete with 28-day compressive strength of </w:t>
      </w:r>
      <w:r w:rsidR="009114BD">
        <w:rPr>
          <w:rStyle w:val="IP"/>
        </w:rPr>
        <w:t>3000 psi</w:t>
      </w:r>
      <w:r>
        <w:t>.</w:t>
      </w:r>
    </w:p>
    <w:p w14:paraId="4719B250" w14:textId="77777777" w:rsidR="008E1D76" w:rsidRDefault="008E1D76" w:rsidP="009114BD">
      <w:pPr>
        <w:pStyle w:val="PR2"/>
        <w:jc w:val="left"/>
      </w:pPr>
      <w:r>
        <w:t xml:space="preserve">Make branch connections from side into existing piping, </w:t>
      </w:r>
      <w:r w:rsidR="009114BD">
        <w:rPr>
          <w:rStyle w:val="IP"/>
        </w:rPr>
        <w:t>NPS 21</w:t>
      </w:r>
      <w:r>
        <w:t xml:space="preserve"> or larger, or to underground manholes</w:t>
      </w:r>
      <w:r w:rsidR="00D31123">
        <w:t>, cleanouts,</w:t>
      </w:r>
      <w:r>
        <w:t xml:space="preserve"> and structures by cutting into existing unit and </w:t>
      </w:r>
      <w:r>
        <w:lastRenderedPageBreak/>
        <w:t xml:space="preserve">creating an opening large enough to allow </w:t>
      </w:r>
      <w:r w:rsidR="009114BD">
        <w:rPr>
          <w:rStyle w:val="IP"/>
        </w:rPr>
        <w:t>3 inches</w:t>
      </w:r>
      <w:r>
        <w:t xml:space="preserve"> of concrete to be packed around entering connection.</w:t>
      </w:r>
      <w:r w:rsidR="0067610B">
        <w:t xml:space="preserve"> </w:t>
      </w:r>
      <w:r>
        <w:t>Cut end of connection pipe passing through pipe or structure wall to conform to shape of and be flush with inside wall unless otherwise indicated.</w:t>
      </w:r>
      <w:r w:rsidR="0067610B">
        <w:t xml:space="preserve"> </w:t>
      </w:r>
      <w:r>
        <w:t xml:space="preserve">On outside of pipe, manhole, </w:t>
      </w:r>
      <w:r w:rsidR="00D31123">
        <w:t xml:space="preserve">cleanout, </w:t>
      </w:r>
      <w:r>
        <w:t xml:space="preserve">or structure wall, encase entering connection in </w:t>
      </w:r>
      <w:r w:rsidR="009114BD">
        <w:rPr>
          <w:rStyle w:val="IP"/>
        </w:rPr>
        <w:t>6 inches</w:t>
      </w:r>
      <w:r>
        <w:t xml:space="preserve"> of concrete for minimum length of </w:t>
      </w:r>
      <w:r w:rsidR="009114BD">
        <w:rPr>
          <w:rStyle w:val="IP"/>
        </w:rPr>
        <w:t>12 inches</w:t>
      </w:r>
      <w:r>
        <w:t xml:space="preserve"> to provide additional support of collar from connection to undisturbed ground.</w:t>
      </w:r>
    </w:p>
    <w:p w14:paraId="3FDA8E17" w14:textId="77777777" w:rsidR="008E1D76" w:rsidRDefault="008E1D76" w:rsidP="009114BD">
      <w:pPr>
        <w:pStyle w:val="PR3"/>
        <w:spacing w:before="240"/>
        <w:jc w:val="left"/>
      </w:pPr>
      <w:r>
        <w:t xml:space="preserve">Use concrete that will attain a minimum 28-day compressive strength of </w:t>
      </w:r>
      <w:r w:rsidR="009114BD">
        <w:rPr>
          <w:rStyle w:val="IP"/>
        </w:rPr>
        <w:t>3000 psi</w:t>
      </w:r>
      <w:r>
        <w:t xml:space="preserve"> unless otherwise indicated.</w:t>
      </w:r>
    </w:p>
    <w:p w14:paraId="3E89D8D4" w14:textId="77777777" w:rsidR="008E1D76" w:rsidRDefault="008E1D76" w:rsidP="009114BD">
      <w:pPr>
        <w:pStyle w:val="PR3"/>
        <w:jc w:val="left"/>
      </w:pPr>
      <w:r>
        <w:t>Use epoxy-bonding compound as interface between new and existing concrete and piping materials.</w:t>
      </w:r>
    </w:p>
    <w:p w14:paraId="49501A00" w14:textId="77777777" w:rsidR="008E1D76" w:rsidRDefault="008E1D76" w:rsidP="009114BD">
      <w:pPr>
        <w:pStyle w:val="PR2"/>
        <w:spacing w:before="240"/>
        <w:jc w:val="left"/>
      </w:pPr>
      <w:r>
        <w:t xml:space="preserve">Protect existing piping, manholes, </w:t>
      </w:r>
      <w:r w:rsidR="00D31123">
        <w:t xml:space="preserve">cleanouts, </w:t>
      </w:r>
      <w:r>
        <w:t>and structures to prevent concrete or debris from entering while making tap connections.</w:t>
      </w:r>
      <w:r w:rsidR="0067610B">
        <w:t xml:space="preserve"> </w:t>
      </w:r>
      <w:r>
        <w:t>Remove debris or other extraneous material that may accumulate.</w:t>
      </w:r>
    </w:p>
    <w:p w14:paraId="21025BCD" w14:textId="77777777" w:rsidR="008E1D76" w:rsidRDefault="008E1D76" w:rsidP="009114BD">
      <w:pPr>
        <w:pStyle w:val="PR1"/>
        <w:jc w:val="left"/>
      </w:pPr>
      <w:r>
        <w:t>Pipe couplings, expansion joints, and deflection fittings with pressure ratings at least equal to piping rating may be used in applications below unless otherwise indicated.</w:t>
      </w:r>
    </w:p>
    <w:p w14:paraId="72888D3A" w14:textId="77777777" w:rsidR="008E1D76" w:rsidRDefault="008E1D76" w:rsidP="009114BD">
      <w:pPr>
        <w:pStyle w:val="PR2"/>
        <w:spacing w:before="240"/>
        <w:jc w:val="left"/>
      </w:pPr>
      <w:r>
        <w:t xml:space="preserve">Use nonpressure-type flexible couplings where required to join gravity-flow, nonpressure </w:t>
      </w:r>
      <w:r w:rsidR="0031732A">
        <w:t>drain</w:t>
      </w:r>
      <w:r>
        <w:t xml:space="preserve"> piping unless otherwise indicated.</w:t>
      </w:r>
    </w:p>
    <w:p w14:paraId="7B9EEE64" w14:textId="77777777" w:rsidR="008E1D76" w:rsidRDefault="008E1D76" w:rsidP="009114BD">
      <w:pPr>
        <w:pStyle w:val="PR3"/>
        <w:spacing w:before="240"/>
        <w:jc w:val="left"/>
      </w:pPr>
      <w:r w:rsidRPr="000A03D9">
        <w:t>Shielded</w:t>
      </w:r>
      <w:r>
        <w:t xml:space="preserve"> flexible couplings for same or minor difference OD pipes.</w:t>
      </w:r>
    </w:p>
    <w:p w14:paraId="1B2C6A24" w14:textId="77777777" w:rsidR="008E1D76" w:rsidRDefault="008E1D76" w:rsidP="009114BD">
      <w:pPr>
        <w:pStyle w:val="PR3"/>
        <w:jc w:val="left"/>
      </w:pPr>
      <w:r>
        <w:t>Unshielded, increaser/reducer-pattern, flexible couplings for pipes with different OD.</w:t>
      </w:r>
    </w:p>
    <w:p w14:paraId="11F0ABA4" w14:textId="77777777" w:rsidR="008E1D76" w:rsidRDefault="008E1D76" w:rsidP="009114BD">
      <w:pPr>
        <w:pStyle w:val="PR3"/>
        <w:jc w:val="left"/>
      </w:pPr>
      <w:r>
        <w:t>Ring-type flexible couplings for piping of different sizes where annular space between smaller piping's OD and larger piping's ID permits installation.</w:t>
      </w:r>
    </w:p>
    <w:p w14:paraId="58F56DC5" w14:textId="77777777" w:rsidR="008E1D76" w:rsidRDefault="008E1D76" w:rsidP="009114BD">
      <w:pPr>
        <w:pStyle w:val="PR2"/>
        <w:spacing w:before="240"/>
        <w:jc w:val="left"/>
      </w:pPr>
      <w:r>
        <w:t>Use pressure-type pipe couplings for force-main joints.</w:t>
      </w:r>
    </w:p>
    <w:p w14:paraId="5A810B70" w14:textId="77777777" w:rsidR="008E1D76" w:rsidRDefault="008E1D76" w:rsidP="009114BD">
      <w:pPr>
        <w:pStyle w:val="ART"/>
        <w:jc w:val="left"/>
      </w:pPr>
      <w:r>
        <w:t>CLOSING ABANDONED STORM DRAINAGE SYSTEMS</w:t>
      </w:r>
    </w:p>
    <w:p w14:paraId="23A09E9B" w14:textId="77777777" w:rsidR="008E1D76" w:rsidRDefault="008E1D76" w:rsidP="009114BD">
      <w:pPr>
        <w:pStyle w:val="PR1"/>
        <w:jc w:val="left"/>
      </w:pPr>
      <w:r>
        <w:t>Abandoned Piping:</w:t>
      </w:r>
      <w:r w:rsidR="0067610B">
        <w:t xml:space="preserve"> </w:t>
      </w:r>
      <w:r>
        <w:t>Close open ends of abandoned underground piping indicated to remain in place.</w:t>
      </w:r>
      <w:r w:rsidR="0067610B">
        <w:t xml:space="preserve"> </w:t>
      </w:r>
      <w:r>
        <w:t>Include closures strong enough to withstand hydrostatic and earth pressures that may result after ends of abandoned piping have been closed.</w:t>
      </w:r>
      <w:r w:rsidR="0067610B">
        <w:t xml:space="preserve"> </w:t>
      </w:r>
      <w:r>
        <w:t>Use either procedure below:</w:t>
      </w:r>
    </w:p>
    <w:p w14:paraId="63F16EC2" w14:textId="77777777" w:rsidR="008E1D76" w:rsidRDefault="008E1D76" w:rsidP="009114BD">
      <w:pPr>
        <w:pStyle w:val="PR2"/>
        <w:spacing w:before="240"/>
        <w:jc w:val="left"/>
      </w:pPr>
      <w:r>
        <w:t xml:space="preserve">Close open ends of piping with at least </w:t>
      </w:r>
      <w:r w:rsidR="009114BD">
        <w:rPr>
          <w:rStyle w:val="IP"/>
        </w:rPr>
        <w:t>8-inch-</w:t>
      </w:r>
      <w:r>
        <w:t>thick, brick masonry bulkheads.</w:t>
      </w:r>
    </w:p>
    <w:p w14:paraId="4032E922" w14:textId="77777777" w:rsidR="008E1D76" w:rsidRDefault="008E1D76" w:rsidP="009114BD">
      <w:pPr>
        <w:pStyle w:val="PR2"/>
        <w:jc w:val="left"/>
      </w:pPr>
      <w:r>
        <w:t>Close open ends of piping with threaded metal caps, plastic plugs, or other acceptable methods suitable for size and type of material being closed.</w:t>
      </w:r>
      <w:r w:rsidR="0067610B">
        <w:t xml:space="preserve"> </w:t>
      </w:r>
      <w:r>
        <w:t>Do not use wood plugs.</w:t>
      </w:r>
    </w:p>
    <w:p w14:paraId="7C26A353" w14:textId="77777777" w:rsidR="008E1D76" w:rsidRDefault="008E1D76" w:rsidP="009114BD">
      <w:pPr>
        <w:pStyle w:val="PR1"/>
        <w:jc w:val="left"/>
      </w:pPr>
      <w:r>
        <w:t>Abandoned Manholes</w:t>
      </w:r>
      <w:r w:rsidR="00D31123">
        <w:t>, Cleanouts,</w:t>
      </w:r>
      <w:r>
        <w:t xml:space="preserve"> and Structures:</w:t>
      </w:r>
      <w:r w:rsidR="0067610B">
        <w:t xml:space="preserve"> </w:t>
      </w:r>
      <w:r>
        <w:t>Excavate around manholes</w:t>
      </w:r>
      <w:r w:rsidR="00D31123">
        <w:t>, cleanouts,</w:t>
      </w:r>
      <w:r>
        <w:t xml:space="preserve"> and structures as required and use one procedure below:</w:t>
      </w:r>
    </w:p>
    <w:p w14:paraId="7154AF85" w14:textId="77777777" w:rsidR="008E1D76" w:rsidRDefault="008E1D76" w:rsidP="009114BD">
      <w:pPr>
        <w:pStyle w:val="PR2"/>
        <w:spacing w:before="240"/>
        <w:jc w:val="left"/>
      </w:pPr>
      <w:r>
        <w:lastRenderedPageBreak/>
        <w:t>Remove manhole</w:t>
      </w:r>
      <w:r w:rsidR="00D31123">
        <w:t>, cleanout,</w:t>
      </w:r>
      <w:r>
        <w:t xml:space="preserve"> or structure and close open ends of remaining piping.</w:t>
      </w:r>
    </w:p>
    <w:p w14:paraId="58DE71A2" w14:textId="77777777" w:rsidR="008E1D76" w:rsidRPr="000A03D9" w:rsidRDefault="008E1D76" w:rsidP="009114BD">
      <w:pPr>
        <w:pStyle w:val="PR2"/>
        <w:jc w:val="left"/>
      </w:pPr>
      <w:r w:rsidRPr="000A03D9">
        <w:t>Remove top of manhole</w:t>
      </w:r>
      <w:r w:rsidR="00D31123">
        <w:t>, cleanout,</w:t>
      </w:r>
      <w:r w:rsidRPr="000A03D9">
        <w:t xml:space="preserve"> or structure down to at least </w:t>
      </w:r>
      <w:r w:rsidR="009114BD">
        <w:rPr>
          <w:rStyle w:val="IP"/>
        </w:rPr>
        <w:t>36 inches</w:t>
      </w:r>
      <w:r w:rsidRPr="000A03D9">
        <w:t xml:space="preserve"> below final grade.</w:t>
      </w:r>
      <w:r w:rsidR="0067610B" w:rsidRPr="000A03D9">
        <w:t xml:space="preserve"> </w:t>
      </w:r>
      <w:r w:rsidRPr="000A03D9">
        <w:t xml:space="preserve">Fill to within </w:t>
      </w:r>
      <w:r w:rsidR="009114BD">
        <w:rPr>
          <w:rStyle w:val="IP"/>
        </w:rPr>
        <w:t>12 inches</w:t>
      </w:r>
      <w:r w:rsidRPr="000A03D9">
        <w:t xml:space="preserve"> of top with stone, rubble, gravel, or compacted dirt.</w:t>
      </w:r>
      <w:r w:rsidR="0067610B" w:rsidRPr="000A03D9">
        <w:t xml:space="preserve"> </w:t>
      </w:r>
      <w:r w:rsidRPr="000A03D9">
        <w:t>Fill to top with concrete.</w:t>
      </w:r>
    </w:p>
    <w:p w14:paraId="68BA387A" w14:textId="77777777" w:rsidR="008E1D76" w:rsidRDefault="008E1D76" w:rsidP="009114BD">
      <w:pPr>
        <w:pStyle w:val="PR1"/>
        <w:jc w:val="left"/>
      </w:pPr>
      <w:r>
        <w:t>Backfill to grade.</w:t>
      </w:r>
    </w:p>
    <w:p w14:paraId="4B159E59" w14:textId="77777777" w:rsidR="008E1D76" w:rsidRDefault="008E1D76" w:rsidP="009114BD">
      <w:pPr>
        <w:pStyle w:val="ART"/>
        <w:jc w:val="left"/>
      </w:pPr>
      <w:r>
        <w:t>IDENTIFICATION</w:t>
      </w:r>
    </w:p>
    <w:p w14:paraId="1768AA1B" w14:textId="77777777" w:rsidR="008E1D76" w:rsidRDefault="008E1D76" w:rsidP="009114BD">
      <w:pPr>
        <w:pStyle w:val="PR1"/>
        <w:jc w:val="left"/>
      </w:pPr>
      <w:r>
        <w:t>Arrange for installation of green warning tape directly over piping and at outside edge of underground structures.</w:t>
      </w:r>
    </w:p>
    <w:p w14:paraId="25528542" w14:textId="77777777" w:rsidR="008E1D76" w:rsidRDefault="008E1D76" w:rsidP="009114BD">
      <w:pPr>
        <w:pStyle w:val="PR2"/>
        <w:spacing w:before="240"/>
        <w:jc w:val="left"/>
      </w:pPr>
      <w:r>
        <w:t>Use</w:t>
      </w:r>
      <w:r>
        <w:rPr>
          <w:b/>
        </w:rPr>
        <w:t> </w:t>
      </w:r>
      <w:r w:rsidRPr="000A03D9">
        <w:t>warning tape or</w:t>
      </w:r>
      <w:r>
        <w:t xml:space="preserve"> detectable warning tape over ferrous piping.</w:t>
      </w:r>
    </w:p>
    <w:p w14:paraId="69CEF856" w14:textId="77777777" w:rsidR="008E1D76" w:rsidRDefault="008E1D76" w:rsidP="009114BD">
      <w:pPr>
        <w:pStyle w:val="PR2"/>
        <w:jc w:val="left"/>
      </w:pPr>
      <w:r>
        <w:t>Use detectable warning tape over nonferrous piping and over edges of underground structures.</w:t>
      </w:r>
    </w:p>
    <w:p w14:paraId="4419E065" w14:textId="77777777" w:rsidR="008E1D76" w:rsidRDefault="008E1D76" w:rsidP="009114BD">
      <w:pPr>
        <w:pStyle w:val="ART"/>
        <w:jc w:val="left"/>
      </w:pPr>
      <w:r>
        <w:t>FIELD QUALITY CONTROL</w:t>
      </w:r>
    </w:p>
    <w:p w14:paraId="2FC264C6" w14:textId="77777777" w:rsidR="008E1D76" w:rsidRDefault="008E1D76" w:rsidP="009114BD">
      <w:pPr>
        <w:pStyle w:val="PR1"/>
        <w:jc w:val="left"/>
      </w:pPr>
      <w:r>
        <w:t>Inspect interior of piping to determine whether line displacement or other damage has occurred.</w:t>
      </w:r>
      <w:r w:rsidR="0067610B">
        <w:t xml:space="preserve"> </w:t>
      </w:r>
      <w:r>
        <w:t xml:space="preserve">Inspect after approximately </w:t>
      </w:r>
      <w:r w:rsidR="009114BD">
        <w:rPr>
          <w:rStyle w:val="IP"/>
        </w:rPr>
        <w:t>24 inches</w:t>
      </w:r>
      <w:r>
        <w:t xml:space="preserve"> of backfill is in place, and again at completion of Project.</w:t>
      </w:r>
    </w:p>
    <w:p w14:paraId="4FA0D0DA" w14:textId="77777777" w:rsidR="008E1D76" w:rsidRDefault="008E1D76" w:rsidP="009114BD">
      <w:pPr>
        <w:pStyle w:val="PR2"/>
        <w:spacing w:before="240"/>
        <w:jc w:val="left"/>
      </w:pPr>
      <w:r>
        <w:t>Submit separate reports for each system inspection.</w:t>
      </w:r>
    </w:p>
    <w:p w14:paraId="67791BA0" w14:textId="77777777" w:rsidR="008E1D76" w:rsidRDefault="008E1D76" w:rsidP="009114BD">
      <w:pPr>
        <w:pStyle w:val="PR2"/>
        <w:jc w:val="left"/>
      </w:pPr>
      <w:r>
        <w:t>Defects requiring correction include the following:</w:t>
      </w:r>
    </w:p>
    <w:p w14:paraId="2C25C090" w14:textId="77777777" w:rsidR="008E1D76" w:rsidRDefault="008E1D76" w:rsidP="009114BD">
      <w:pPr>
        <w:pStyle w:val="PR3"/>
        <w:spacing w:before="240"/>
        <w:jc w:val="left"/>
      </w:pPr>
      <w:r>
        <w:t>Alignment:</w:t>
      </w:r>
      <w:r w:rsidR="0067610B">
        <w:t xml:space="preserve"> </w:t>
      </w:r>
      <w:r>
        <w:t>Less than full diameter of inside of pipe is visible between structures.</w:t>
      </w:r>
    </w:p>
    <w:p w14:paraId="3F591C52" w14:textId="77777777" w:rsidR="008E1D76" w:rsidRDefault="008E1D76" w:rsidP="009114BD">
      <w:pPr>
        <w:pStyle w:val="PR3"/>
        <w:jc w:val="left"/>
      </w:pPr>
      <w:r>
        <w:t>Deflection:</w:t>
      </w:r>
      <w:r w:rsidR="0067610B">
        <w:t xml:space="preserve"> </w:t>
      </w:r>
      <w:r>
        <w:t>Flexible piping with deflection that prevents passage of ball or cylinder of size not less than 92.5 percent of piping diameter.</w:t>
      </w:r>
    </w:p>
    <w:p w14:paraId="58A03E9E" w14:textId="77777777" w:rsidR="008E1D76" w:rsidRDefault="008E1D76" w:rsidP="009114BD">
      <w:pPr>
        <w:pStyle w:val="PR3"/>
        <w:jc w:val="left"/>
      </w:pPr>
      <w:r>
        <w:t>Damage:</w:t>
      </w:r>
      <w:r w:rsidR="0067610B">
        <w:t xml:space="preserve"> </w:t>
      </w:r>
      <w:r>
        <w:t>Crushed, broken, cracked, or otherwise damaged piping.</w:t>
      </w:r>
    </w:p>
    <w:p w14:paraId="168F2285" w14:textId="77777777" w:rsidR="008E1D76" w:rsidRDefault="008E1D76" w:rsidP="009114BD">
      <w:pPr>
        <w:pStyle w:val="PR3"/>
        <w:jc w:val="left"/>
      </w:pPr>
      <w:r>
        <w:t>Infiltration:</w:t>
      </w:r>
      <w:r w:rsidR="0067610B">
        <w:t xml:space="preserve"> </w:t>
      </w:r>
      <w:r>
        <w:t>Water leakage into piping.</w:t>
      </w:r>
    </w:p>
    <w:p w14:paraId="0C2C0A1B" w14:textId="77777777" w:rsidR="008E1D76" w:rsidRDefault="008E1D76" w:rsidP="009114BD">
      <w:pPr>
        <w:pStyle w:val="PR3"/>
        <w:jc w:val="left"/>
      </w:pPr>
      <w:r>
        <w:t>Exfiltration:</w:t>
      </w:r>
      <w:r w:rsidR="0067610B">
        <w:t xml:space="preserve"> </w:t>
      </w:r>
      <w:r>
        <w:t>Water leakage from or around piping.</w:t>
      </w:r>
    </w:p>
    <w:p w14:paraId="108C73B8" w14:textId="77777777" w:rsidR="008E1D76" w:rsidRDefault="008E1D76" w:rsidP="009114BD">
      <w:pPr>
        <w:pStyle w:val="PR2"/>
        <w:spacing w:before="240"/>
        <w:jc w:val="left"/>
      </w:pPr>
      <w:r>
        <w:t>Replace defective piping using new materials, and repeat inspections until defects are within allowances specified.</w:t>
      </w:r>
    </w:p>
    <w:p w14:paraId="77401F60" w14:textId="77777777" w:rsidR="008E1D76" w:rsidRDefault="008E1D76" w:rsidP="009114BD">
      <w:pPr>
        <w:pStyle w:val="PR2"/>
        <w:jc w:val="left"/>
      </w:pPr>
      <w:r>
        <w:t>Reinspect and repeat procedure until results are satisfactory.</w:t>
      </w:r>
    </w:p>
    <w:p w14:paraId="7200954A" w14:textId="77777777" w:rsidR="008E1D76" w:rsidRDefault="008E1D76" w:rsidP="009114BD">
      <w:pPr>
        <w:pStyle w:val="PR1"/>
        <w:jc w:val="left"/>
      </w:pPr>
      <w:r>
        <w:t>Test new piping systems, and parts of existing systems that have been altered, extended, or repaired, for leaks and defects.</w:t>
      </w:r>
    </w:p>
    <w:p w14:paraId="1B6C3BFC" w14:textId="77777777" w:rsidR="008E1D76" w:rsidRDefault="008E1D76" w:rsidP="009114BD">
      <w:pPr>
        <w:pStyle w:val="PR2"/>
        <w:spacing w:before="240"/>
        <w:jc w:val="left"/>
      </w:pPr>
      <w:r>
        <w:t>Do not enclose, cover, or put into service before inspection and approval.</w:t>
      </w:r>
    </w:p>
    <w:p w14:paraId="2245EF04" w14:textId="77777777" w:rsidR="008E1D76" w:rsidRDefault="008E1D76" w:rsidP="009114BD">
      <w:pPr>
        <w:pStyle w:val="PR2"/>
        <w:jc w:val="left"/>
      </w:pPr>
      <w:r>
        <w:t>Test completed piping systems according to requirements of authorities having jurisdiction.</w:t>
      </w:r>
    </w:p>
    <w:p w14:paraId="6FEF3654" w14:textId="77777777" w:rsidR="008E1D76" w:rsidRDefault="008E1D76" w:rsidP="009114BD">
      <w:pPr>
        <w:pStyle w:val="PR2"/>
        <w:jc w:val="left"/>
      </w:pPr>
      <w:r>
        <w:t>Schedule tests and inspections by authorities having jurisdiction with at least 24 hours' advance notice.</w:t>
      </w:r>
    </w:p>
    <w:p w14:paraId="47043877" w14:textId="77777777" w:rsidR="008E1D76" w:rsidRDefault="008E1D76" w:rsidP="009114BD">
      <w:pPr>
        <w:pStyle w:val="PR2"/>
        <w:jc w:val="left"/>
      </w:pPr>
      <w:r>
        <w:t>Submit separate report for each test.</w:t>
      </w:r>
    </w:p>
    <w:p w14:paraId="07F70221" w14:textId="77777777" w:rsidR="008E1D76" w:rsidRDefault="008E1D76" w:rsidP="009114BD">
      <w:pPr>
        <w:pStyle w:val="PR2"/>
        <w:jc w:val="left"/>
      </w:pPr>
      <w:r>
        <w:lastRenderedPageBreak/>
        <w:t>Gravity-Flow Storm Drainage Piping:</w:t>
      </w:r>
      <w:r w:rsidR="0067610B">
        <w:t xml:space="preserve"> </w:t>
      </w:r>
      <w:r>
        <w:t>Test according to requirements of authorities having jurisdiction, UNI-B-6, and the following:</w:t>
      </w:r>
    </w:p>
    <w:p w14:paraId="2A1957C0" w14:textId="77777777" w:rsidR="008E1D76" w:rsidRDefault="008E1D76" w:rsidP="009114BD">
      <w:pPr>
        <w:pStyle w:val="PR3"/>
        <w:spacing w:before="240"/>
        <w:jc w:val="left"/>
      </w:pPr>
      <w:r>
        <w:t>Exception:</w:t>
      </w:r>
      <w:r w:rsidR="0067610B">
        <w:t xml:space="preserve"> </w:t>
      </w:r>
      <w:r>
        <w:t>Piping with soil</w:t>
      </w:r>
      <w:r w:rsidR="000A03D9">
        <w:t>-</w:t>
      </w:r>
      <w:r>
        <w:t>tight joints unless required by authorities having jurisdiction.</w:t>
      </w:r>
    </w:p>
    <w:p w14:paraId="29481739" w14:textId="77777777" w:rsidR="008E1D76" w:rsidRDefault="008E1D76" w:rsidP="009114BD">
      <w:pPr>
        <w:pStyle w:val="PR3"/>
        <w:jc w:val="left"/>
      </w:pPr>
      <w:r>
        <w:t>Option:</w:t>
      </w:r>
      <w:r w:rsidR="0067610B">
        <w:t xml:space="preserve"> </w:t>
      </w:r>
      <w:r>
        <w:t>Test plastic piping according to ASTM F 1417.</w:t>
      </w:r>
    </w:p>
    <w:p w14:paraId="4DAFC192" w14:textId="77777777" w:rsidR="008E1D76" w:rsidRDefault="008E1D76" w:rsidP="009114BD">
      <w:pPr>
        <w:pStyle w:val="PR3"/>
        <w:jc w:val="left"/>
      </w:pPr>
      <w:r>
        <w:t>Option:</w:t>
      </w:r>
      <w:r w:rsidR="0067610B">
        <w:t xml:space="preserve"> </w:t>
      </w:r>
      <w:r>
        <w:t xml:space="preserve">Test concrete piping according to </w:t>
      </w:r>
      <w:r w:rsidR="009114BD">
        <w:rPr>
          <w:rStyle w:val="IP"/>
        </w:rPr>
        <w:t>ASTM C 924</w:t>
      </w:r>
      <w:r>
        <w:t>.</w:t>
      </w:r>
    </w:p>
    <w:p w14:paraId="6AA1CC0A" w14:textId="77777777" w:rsidR="008E1D76" w:rsidRDefault="008E1D76" w:rsidP="009114BD">
      <w:pPr>
        <w:pStyle w:val="PR1"/>
        <w:jc w:val="left"/>
      </w:pPr>
      <w:r>
        <w:t>Leaks and loss in test pressure constitute defects that must be repaired.</w:t>
      </w:r>
    </w:p>
    <w:p w14:paraId="5C1D78D8" w14:textId="77777777" w:rsidR="008E1D76" w:rsidRDefault="008E1D76" w:rsidP="009114BD">
      <w:pPr>
        <w:pStyle w:val="PR1"/>
        <w:jc w:val="left"/>
      </w:pPr>
      <w:r>
        <w:t>Replace leaking piping using new materials, and repeat testing until leakage is within allowances specified.</w:t>
      </w:r>
    </w:p>
    <w:p w14:paraId="71B1CECE" w14:textId="77777777" w:rsidR="008E1D76" w:rsidRDefault="008E1D76" w:rsidP="009114BD">
      <w:pPr>
        <w:pStyle w:val="ART"/>
        <w:jc w:val="left"/>
      </w:pPr>
      <w:r>
        <w:t>CLEANING</w:t>
      </w:r>
    </w:p>
    <w:p w14:paraId="4D57BAF5" w14:textId="77777777" w:rsidR="008E1D76" w:rsidRDefault="008E1D76" w:rsidP="009114BD">
      <w:pPr>
        <w:pStyle w:val="PR1"/>
        <w:jc w:val="left"/>
      </w:pPr>
      <w:r>
        <w:t>Clean interior of piping of dirt and superfluous materials</w:t>
      </w:r>
      <w:r w:rsidRPr="000A03D9">
        <w:t>.</w:t>
      </w:r>
      <w:r w:rsidR="000A03D9" w:rsidRPr="000A03D9">
        <w:t xml:space="preserve"> </w:t>
      </w:r>
      <w:r w:rsidR="0067610B" w:rsidRPr="000A03D9">
        <w:t> </w:t>
      </w:r>
      <w:r w:rsidRPr="000A03D9">
        <w:t>Flush with potable water.</w:t>
      </w:r>
    </w:p>
    <w:p w14:paraId="39AC283D" w14:textId="77777777" w:rsidR="008E1D76" w:rsidRDefault="00063BE6" w:rsidP="009114BD">
      <w:pPr>
        <w:pStyle w:val="EOS"/>
        <w:jc w:val="left"/>
      </w:pPr>
      <w:r>
        <w:t xml:space="preserve">END OF SECTION </w:t>
      </w:r>
      <w:r w:rsidR="009114BD">
        <w:t>33 4</w:t>
      </w:r>
      <w:r w:rsidR="00204D6D">
        <w:t>2</w:t>
      </w:r>
      <w:r w:rsidR="009114BD">
        <w:t> 00</w:t>
      </w:r>
    </w:p>
    <w:p w14:paraId="1C9080D5" w14:textId="77777777" w:rsidR="000A03D9" w:rsidRDefault="000A03D9" w:rsidP="009114BD">
      <w:pPr>
        <w:pStyle w:val="CMT"/>
        <w:jc w:val="left"/>
        <w:rPr>
          <w:rStyle w:val="NUM"/>
        </w:rPr>
      </w:pPr>
      <w:r>
        <w:t>Retain this notice in all Sections of Project Manual.</w:t>
      </w:r>
    </w:p>
    <w:p w14:paraId="6EAB2898" w14:textId="77777777" w:rsidR="000A03D9" w:rsidRDefault="000A03D9" w:rsidP="009114BD">
      <w:pPr>
        <w:tabs>
          <w:tab w:val="center" w:pos="4680"/>
          <w:tab w:val="right" w:pos="9360"/>
        </w:tabs>
        <w:suppressAutoHyphens/>
        <w:spacing w:before="480"/>
      </w:pPr>
      <w:r>
        <w:t>San Diego Unified School District Guide Specifications</w:t>
      </w:r>
    </w:p>
    <w:p w14:paraId="0AB9BE09" w14:textId="77777777" w:rsidR="00E814BD" w:rsidRDefault="00E814BD" w:rsidP="00E814BD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3741386B" w14:textId="36DE56EE" w:rsidR="000A03D9" w:rsidRPr="006E2DB2" w:rsidRDefault="000A03D9" w:rsidP="00E814BD">
      <w:pPr>
        <w:pStyle w:val="EOS"/>
        <w:spacing w:before="0"/>
        <w:jc w:val="left"/>
        <w:rPr>
          <w:b w:val="0"/>
        </w:rPr>
      </w:pPr>
    </w:p>
    <w:sectPr w:rsidR="000A03D9" w:rsidRPr="006E2DB2" w:rsidSect="009114B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AD862" w14:textId="77777777" w:rsidR="00726E1C" w:rsidRDefault="00726E1C">
      <w:r>
        <w:separator/>
      </w:r>
    </w:p>
  </w:endnote>
  <w:endnote w:type="continuationSeparator" w:id="0">
    <w:p w14:paraId="082BDB28" w14:textId="77777777" w:rsidR="00726E1C" w:rsidRDefault="0072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D5F4" w14:textId="77777777" w:rsidR="00CB05E2" w:rsidRDefault="00CB05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ED0576" w14:paraId="0936D211" w14:textId="77777777" w:rsidTr="00ED057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1B649B7" w14:textId="77777777" w:rsidR="00ED0576" w:rsidRDefault="00ED0576" w:rsidP="00ED0576">
          <w:pPr>
            <w:tabs>
              <w:tab w:val="center" w:pos="5040"/>
              <w:tab w:val="right" w:pos="10080"/>
            </w:tabs>
          </w:pPr>
        </w:p>
      </w:tc>
    </w:tr>
    <w:tr w:rsidR="00ED0576" w14:paraId="16E4F46B" w14:textId="77777777" w:rsidTr="00ED0576">
      <w:trPr>
        <w:trHeight w:val="237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17258ED3" w14:textId="77777777" w:rsidR="00ED0576" w:rsidRDefault="00A56654" w:rsidP="00A56654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AM"/>
              <w:b/>
            </w:rPr>
            <w:t>STORMWATER CONVEYANCE</w:t>
          </w:r>
        </w:p>
      </w:tc>
    </w:tr>
    <w:tr w:rsidR="00ED0576" w14:paraId="49AA01DA" w14:textId="77777777" w:rsidTr="00ED057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68817673" w14:textId="2AAFE076" w:rsidR="00ED0576" w:rsidRDefault="009114BD" w:rsidP="00204D6D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>
            <w:rPr>
              <w:rStyle w:val="NUM"/>
              <w:b/>
            </w:rPr>
            <w:t>33 4</w:t>
          </w:r>
          <w:r w:rsidR="00204D6D">
            <w:rPr>
              <w:rStyle w:val="NUM"/>
              <w:b/>
            </w:rPr>
            <w:t>2</w:t>
          </w:r>
          <w:r>
            <w:rPr>
              <w:rStyle w:val="NUM"/>
              <w:b/>
            </w:rPr>
            <w:t> 00</w:t>
          </w:r>
          <w:r w:rsidR="00ED0576">
            <w:rPr>
              <w:b/>
              <w:bCs/>
            </w:rPr>
            <w:t xml:space="preserve"> - </w:t>
          </w:r>
          <w:r w:rsidR="00ED0576">
            <w:rPr>
              <w:b/>
              <w:bCs/>
            </w:rPr>
            <w:fldChar w:fldCharType="begin"/>
          </w:r>
          <w:r w:rsidR="00ED0576">
            <w:rPr>
              <w:b/>
              <w:bCs/>
            </w:rPr>
            <w:instrText xml:space="preserve"> PAGE  \* MERGEFORMAT </w:instrText>
          </w:r>
          <w:r w:rsidR="00ED0576">
            <w:rPr>
              <w:b/>
              <w:bCs/>
            </w:rPr>
            <w:fldChar w:fldCharType="separate"/>
          </w:r>
          <w:r w:rsidR="00746122">
            <w:rPr>
              <w:b/>
              <w:bCs/>
              <w:noProof/>
            </w:rPr>
            <w:t>18</w:t>
          </w:r>
          <w:r w:rsidR="00ED0576">
            <w:rPr>
              <w:b/>
              <w:bCs/>
            </w:rPr>
            <w:fldChar w:fldCharType="end"/>
          </w:r>
        </w:p>
      </w:tc>
    </w:tr>
    <w:tr w:rsidR="00ED0576" w14:paraId="56451127" w14:textId="77777777" w:rsidTr="00ED0576">
      <w:trPr>
        <w:trHeight w:val="290"/>
      </w:trPr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1A15ED80" w14:textId="434CA73C" w:rsidR="00ED0576" w:rsidRDefault="00CB05E2" w:rsidP="00892365">
          <w:pPr>
            <w:tabs>
              <w:tab w:val="center" w:pos="5040"/>
              <w:tab w:val="right" w:pos="10080"/>
            </w:tabs>
            <w:jc w:val="center"/>
            <w:rPr>
              <w:b/>
              <w:bCs/>
            </w:rPr>
          </w:pPr>
          <w:r w:rsidRPr="002A623A">
            <w:rPr>
              <w:b/>
              <w:bCs/>
            </w:rPr>
            <w:t>ELECTRICAL CHARGING SYSTEM AND BATTERY ENERGY STORAGE SYSTEM</w:t>
          </w:r>
        </w:p>
      </w:tc>
    </w:tr>
    <w:tr w:rsidR="00ED0576" w14:paraId="23389CCD" w14:textId="77777777" w:rsidTr="00ED0576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2AFF436" w14:textId="77777777" w:rsidR="00ED0576" w:rsidRDefault="00ED0576" w:rsidP="009C5916">
          <w:pPr>
            <w:tabs>
              <w:tab w:val="center" w:pos="5040"/>
              <w:tab w:val="right" w:pos="10080"/>
            </w:tabs>
          </w:pPr>
        </w:p>
      </w:tc>
    </w:tr>
  </w:tbl>
  <w:p w14:paraId="4DE42E80" w14:textId="77777777" w:rsidR="00ED0576" w:rsidRDefault="00ED0576">
    <w:pPr>
      <w:tabs>
        <w:tab w:val="center" w:pos="5040"/>
        <w:tab w:val="right" w:pos="100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A8D7" w14:textId="77777777" w:rsidR="00CB05E2" w:rsidRDefault="00CB05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8D006" w14:textId="77777777" w:rsidR="00726E1C" w:rsidRDefault="00726E1C">
      <w:r>
        <w:separator/>
      </w:r>
    </w:p>
  </w:footnote>
  <w:footnote w:type="continuationSeparator" w:id="0">
    <w:p w14:paraId="29B142C2" w14:textId="77777777" w:rsidR="00726E1C" w:rsidRDefault="00726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C68" w14:textId="77777777" w:rsidR="00CB05E2" w:rsidRDefault="00CB05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ED0576" w14:paraId="4F951632" w14:textId="77777777" w:rsidTr="00ED0576">
      <w:trPr>
        <w:trHeight w:val="90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2288F24C" w14:textId="77777777" w:rsidR="00ED0576" w:rsidRDefault="00ED0576" w:rsidP="00ED0576">
          <w:pPr>
            <w:tabs>
              <w:tab w:val="center" w:pos="5040"/>
              <w:tab w:val="right" w:pos="1008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7AC41636" w14:textId="0A76EBA0" w:rsidR="00ED0576" w:rsidRDefault="00ED0576" w:rsidP="004C50DA">
          <w:pPr>
            <w:tabs>
              <w:tab w:val="center" w:pos="5040"/>
              <w:tab w:val="right" w:pos="10080"/>
            </w:tabs>
            <w:jc w:val="right"/>
          </w:pPr>
          <w:r>
            <w:rPr>
              <w:b/>
              <w:bCs/>
            </w:rPr>
            <w:t xml:space="preserve">NO. </w:t>
          </w:r>
          <w:r w:rsidR="00CB05E2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CB05E2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CB05E2">
            <w:rPr>
              <w:b/>
              <w:bCs/>
            </w:rPr>
            <w:t>11</w:t>
          </w:r>
        </w:p>
      </w:tc>
    </w:tr>
  </w:tbl>
  <w:p w14:paraId="25814A51" w14:textId="77777777" w:rsidR="00ED0576" w:rsidRDefault="00ED0576">
    <w:pPr>
      <w:tabs>
        <w:tab w:val="center" w:pos="5040"/>
        <w:tab w:val="right" w:pos="100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4097" w14:textId="77777777" w:rsidR="00CB05E2" w:rsidRDefault="00CB05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C8D51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B4764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9827CA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FAA79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1D4754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C29F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E0D52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FA89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8693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969A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B8F06EF4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3/01/12"/>
    <w:docVar w:name="Format" w:val="1"/>
    <w:docVar w:name="MF04" w:val="334100"/>
    <w:docVar w:name="MF95" w:val="02630"/>
    <w:docVar w:name="SectionID" w:val="63"/>
    <w:docVar w:name="SpecType" w:val="MasterSpec"/>
    <w:docVar w:name="Version" w:val="5646"/>
  </w:docVars>
  <w:rsids>
    <w:rsidRoot w:val="00004A4F"/>
    <w:rsid w:val="0000453C"/>
    <w:rsid w:val="00004A4F"/>
    <w:rsid w:val="00026B1D"/>
    <w:rsid w:val="00053B6D"/>
    <w:rsid w:val="00063BE6"/>
    <w:rsid w:val="00066BD3"/>
    <w:rsid w:val="00067353"/>
    <w:rsid w:val="0007316C"/>
    <w:rsid w:val="00085B08"/>
    <w:rsid w:val="000A03D9"/>
    <w:rsid w:val="000A62DF"/>
    <w:rsid w:val="000B7C38"/>
    <w:rsid w:val="000C6535"/>
    <w:rsid w:val="000D5630"/>
    <w:rsid w:val="000D7208"/>
    <w:rsid w:val="000E6484"/>
    <w:rsid w:val="000F3C1C"/>
    <w:rsid w:val="00102590"/>
    <w:rsid w:val="0011282E"/>
    <w:rsid w:val="0018003B"/>
    <w:rsid w:val="00186388"/>
    <w:rsid w:val="001C1431"/>
    <w:rsid w:val="001E4107"/>
    <w:rsid w:val="001E4D74"/>
    <w:rsid w:val="001F11F1"/>
    <w:rsid w:val="001F39A2"/>
    <w:rsid w:val="00202FD3"/>
    <w:rsid w:val="00204D6D"/>
    <w:rsid w:val="00204F22"/>
    <w:rsid w:val="00210B8C"/>
    <w:rsid w:val="00216B39"/>
    <w:rsid w:val="00242F32"/>
    <w:rsid w:val="00274A8F"/>
    <w:rsid w:val="00285E35"/>
    <w:rsid w:val="00294247"/>
    <w:rsid w:val="002A317F"/>
    <w:rsid w:val="002B466F"/>
    <w:rsid w:val="002B657A"/>
    <w:rsid w:val="002C127D"/>
    <w:rsid w:val="002C24B9"/>
    <w:rsid w:val="002C2890"/>
    <w:rsid w:val="002C5812"/>
    <w:rsid w:val="002D2C91"/>
    <w:rsid w:val="00315F00"/>
    <w:rsid w:val="0031732A"/>
    <w:rsid w:val="00347832"/>
    <w:rsid w:val="003846C4"/>
    <w:rsid w:val="0039768E"/>
    <w:rsid w:val="003A00C2"/>
    <w:rsid w:val="003A01AC"/>
    <w:rsid w:val="003A7BC1"/>
    <w:rsid w:val="003D1E49"/>
    <w:rsid w:val="003D67B6"/>
    <w:rsid w:val="003F2449"/>
    <w:rsid w:val="004105AD"/>
    <w:rsid w:val="0041276D"/>
    <w:rsid w:val="00412E48"/>
    <w:rsid w:val="00447E80"/>
    <w:rsid w:val="00450C53"/>
    <w:rsid w:val="00463E66"/>
    <w:rsid w:val="004775FB"/>
    <w:rsid w:val="00491BA8"/>
    <w:rsid w:val="00495088"/>
    <w:rsid w:val="004C003C"/>
    <w:rsid w:val="004C50DA"/>
    <w:rsid w:val="004F0955"/>
    <w:rsid w:val="0050146B"/>
    <w:rsid w:val="00501C5C"/>
    <w:rsid w:val="00504FB0"/>
    <w:rsid w:val="005463EA"/>
    <w:rsid w:val="005504E0"/>
    <w:rsid w:val="00557CC6"/>
    <w:rsid w:val="005B075E"/>
    <w:rsid w:val="005D0681"/>
    <w:rsid w:val="005D24B0"/>
    <w:rsid w:val="005E7598"/>
    <w:rsid w:val="006046C8"/>
    <w:rsid w:val="00630281"/>
    <w:rsid w:val="0067610B"/>
    <w:rsid w:val="00682738"/>
    <w:rsid w:val="00693ADC"/>
    <w:rsid w:val="006B2DE2"/>
    <w:rsid w:val="006C16FF"/>
    <w:rsid w:val="006E2DB2"/>
    <w:rsid w:val="006E5277"/>
    <w:rsid w:val="006F2ACA"/>
    <w:rsid w:val="007163EC"/>
    <w:rsid w:val="007205A1"/>
    <w:rsid w:val="00726E1C"/>
    <w:rsid w:val="00740057"/>
    <w:rsid w:val="00746122"/>
    <w:rsid w:val="007474CD"/>
    <w:rsid w:val="0076746D"/>
    <w:rsid w:val="007A5305"/>
    <w:rsid w:val="007C6036"/>
    <w:rsid w:val="007E694A"/>
    <w:rsid w:val="008070EF"/>
    <w:rsid w:val="00833BC7"/>
    <w:rsid w:val="00836732"/>
    <w:rsid w:val="00850D22"/>
    <w:rsid w:val="00892365"/>
    <w:rsid w:val="008A0E66"/>
    <w:rsid w:val="008D3327"/>
    <w:rsid w:val="008E1D76"/>
    <w:rsid w:val="008E670A"/>
    <w:rsid w:val="008F735A"/>
    <w:rsid w:val="009114BD"/>
    <w:rsid w:val="0091340C"/>
    <w:rsid w:val="00926C1C"/>
    <w:rsid w:val="00940059"/>
    <w:rsid w:val="009468E4"/>
    <w:rsid w:val="00975F5D"/>
    <w:rsid w:val="00984827"/>
    <w:rsid w:val="009870E3"/>
    <w:rsid w:val="00992145"/>
    <w:rsid w:val="009977B1"/>
    <w:rsid w:val="009A15B2"/>
    <w:rsid w:val="009B1DD4"/>
    <w:rsid w:val="009B3859"/>
    <w:rsid w:val="009C5916"/>
    <w:rsid w:val="009C6753"/>
    <w:rsid w:val="009E5531"/>
    <w:rsid w:val="00A10187"/>
    <w:rsid w:val="00A4755C"/>
    <w:rsid w:val="00A54B14"/>
    <w:rsid w:val="00A56654"/>
    <w:rsid w:val="00A627D3"/>
    <w:rsid w:val="00A655ED"/>
    <w:rsid w:val="00A82971"/>
    <w:rsid w:val="00AA5088"/>
    <w:rsid w:val="00AF1A78"/>
    <w:rsid w:val="00AF6AFC"/>
    <w:rsid w:val="00B14346"/>
    <w:rsid w:val="00B23835"/>
    <w:rsid w:val="00B266F4"/>
    <w:rsid w:val="00B36184"/>
    <w:rsid w:val="00B80A1E"/>
    <w:rsid w:val="00B87152"/>
    <w:rsid w:val="00B93343"/>
    <w:rsid w:val="00BC7172"/>
    <w:rsid w:val="00BE6EA1"/>
    <w:rsid w:val="00C07F1F"/>
    <w:rsid w:val="00C12663"/>
    <w:rsid w:val="00C25102"/>
    <w:rsid w:val="00C672FC"/>
    <w:rsid w:val="00C6792E"/>
    <w:rsid w:val="00C81E66"/>
    <w:rsid w:val="00C827C6"/>
    <w:rsid w:val="00CA4C24"/>
    <w:rsid w:val="00CB05E2"/>
    <w:rsid w:val="00CD3FA5"/>
    <w:rsid w:val="00CD7A67"/>
    <w:rsid w:val="00CE3D37"/>
    <w:rsid w:val="00D013F3"/>
    <w:rsid w:val="00D1749C"/>
    <w:rsid w:val="00D26DCC"/>
    <w:rsid w:val="00D31123"/>
    <w:rsid w:val="00D365E5"/>
    <w:rsid w:val="00D42805"/>
    <w:rsid w:val="00D5175B"/>
    <w:rsid w:val="00D61B29"/>
    <w:rsid w:val="00D7700E"/>
    <w:rsid w:val="00D77D89"/>
    <w:rsid w:val="00DA701F"/>
    <w:rsid w:val="00DB0EEA"/>
    <w:rsid w:val="00DC3339"/>
    <w:rsid w:val="00DD6BC4"/>
    <w:rsid w:val="00DF0001"/>
    <w:rsid w:val="00DF4967"/>
    <w:rsid w:val="00DF57F0"/>
    <w:rsid w:val="00E10EF3"/>
    <w:rsid w:val="00E14D6B"/>
    <w:rsid w:val="00E31D3A"/>
    <w:rsid w:val="00E46CF4"/>
    <w:rsid w:val="00E57CFE"/>
    <w:rsid w:val="00E6575C"/>
    <w:rsid w:val="00E814BD"/>
    <w:rsid w:val="00E9075D"/>
    <w:rsid w:val="00E96835"/>
    <w:rsid w:val="00EC53A0"/>
    <w:rsid w:val="00EC5B47"/>
    <w:rsid w:val="00EC7AE5"/>
    <w:rsid w:val="00ED0576"/>
    <w:rsid w:val="00F15176"/>
    <w:rsid w:val="00F35959"/>
    <w:rsid w:val="00F42679"/>
    <w:rsid w:val="00F645EE"/>
    <w:rsid w:val="00F70A86"/>
    <w:rsid w:val="00F83A3A"/>
    <w:rsid w:val="00FB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8C08C8"/>
  <w15:chartTrackingRefBased/>
  <w15:docId w15:val="{8E57C29D-84B9-4E72-BFED-5BC4CFD8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6B1D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6B1D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B1D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6B1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6B1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6B1D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6B1D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6B1D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6B1D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link w:val="ARTChar"/>
    <w:pPr>
      <w:keepNext/>
      <w:numPr>
        <w:ilvl w:val="3"/>
        <w:numId w:val="1"/>
      </w:numPr>
      <w:suppressAutoHyphens/>
      <w:spacing w:before="480"/>
      <w:jc w:val="both"/>
      <w:outlineLvl w:val="1"/>
    </w:pPr>
    <w:rPr>
      <w:lang w:val="x-none" w:eastAsia="x-none"/>
    </w:rPr>
  </w:style>
  <w:style w:type="paragraph" w:customStyle="1" w:styleId="PR1">
    <w:name w:val="PR1"/>
    <w:basedOn w:val="Normal"/>
    <w:link w:val="PR1Char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character" w:customStyle="1" w:styleId="SAhyperlink">
    <w:name w:val="SAhyperlink"/>
    <w:uiPriority w:val="1"/>
    <w:qFormat/>
    <w:rsid w:val="00004A4F"/>
    <w:rPr>
      <w:color w:val="E36C0A"/>
      <w:u w:val="single"/>
    </w:rPr>
  </w:style>
  <w:style w:type="character" w:styleId="Hyperlink">
    <w:name w:val="Hyperlink"/>
    <w:uiPriority w:val="99"/>
    <w:unhideWhenUsed/>
    <w:rsid w:val="00004A4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5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5EE"/>
  </w:style>
  <w:style w:type="paragraph" w:styleId="Footer">
    <w:name w:val="footer"/>
    <w:basedOn w:val="Normal"/>
    <w:link w:val="FooterChar"/>
    <w:uiPriority w:val="99"/>
    <w:unhideWhenUsed/>
    <w:rsid w:val="00F645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5EE"/>
  </w:style>
  <w:style w:type="paragraph" w:customStyle="1" w:styleId="TIP">
    <w:name w:val="TIP"/>
    <w:basedOn w:val="Normal"/>
    <w:link w:val="TIPChar"/>
    <w:rsid w:val="0067610B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lang w:val="x-none" w:eastAsia="x-none"/>
    </w:rPr>
  </w:style>
  <w:style w:type="character" w:customStyle="1" w:styleId="CMTChar">
    <w:name w:val="CMT Char"/>
    <w:link w:val="CMT"/>
    <w:rsid w:val="0067610B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67610B"/>
    <w:rPr>
      <w:vanish w:val="0"/>
      <w:color w:val="B30838"/>
      <w:sz w:val="22"/>
    </w:rPr>
  </w:style>
  <w:style w:type="paragraph" w:customStyle="1" w:styleId="OMN">
    <w:name w:val="OMN"/>
    <w:basedOn w:val="Normal"/>
    <w:link w:val="OMNChar"/>
    <w:rsid w:val="00C672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  <w:rPr>
      <w:lang w:val="x-none" w:eastAsia="x-none"/>
    </w:rPr>
  </w:style>
  <w:style w:type="character" w:customStyle="1" w:styleId="ARTChar">
    <w:name w:val="ART Char"/>
    <w:link w:val="ART"/>
    <w:rsid w:val="00C672FC"/>
    <w:rPr>
      <w:rFonts w:ascii="Arial" w:hAnsi="Arial" w:cs="Arial"/>
      <w:sz w:val="22"/>
      <w:lang w:val="x-none" w:eastAsia="x-none"/>
    </w:rPr>
  </w:style>
  <w:style w:type="character" w:customStyle="1" w:styleId="OMNChar">
    <w:name w:val="OMN Char"/>
    <w:link w:val="OMN"/>
    <w:rsid w:val="00C672FC"/>
    <w:rPr>
      <w:rFonts w:ascii="Arial" w:hAnsi="Arial" w:cs="Arial"/>
      <w:sz w:val="22"/>
      <w:shd w:val="pct30" w:color="CC99FF" w:fill="FFFFFF"/>
      <w:lang w:val="x-none" w:eastAsia="x-none"/>
    </w:rPr>
  </w:style>
  <w:style w:type="paragraph" w:customStyle="1" w:styleId="PRN">
    <w:name w:val="PRN"/>
    <w:basedOn w:val="Normal"/>
    <w:link w:val="PRNChar"/>
    <w:rsid w:val="00063BE6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2Char">
    <w:name w:val="PR2 Char"/>
    <w:link w:val="PR2"/>
    <w:rsid w:val="00063BE6"/>
    <w:rPr>
      <w:rFonts w:ascii="Arial" w:hAnsi="Arial" w:cs="Arial"/>
      <w:sz w:val="22"/>
    </w:rPr>
  </w:style>
  <w:style w:type="character" w:customStyle="1" w:styleId="PRNChar">
    <w:name w:val="PRN Char"/>
    <w:link w:val="PRN"/>
    <w:rsid w:val="00063BE6"/>
    <w:rPr>
      <w:rFonts w:ascii="Arial" w:hAnsi="Arial" w:cs="Arial"/>
      <w:sz w:val="22"/>
      <w:shd w:val="pct20" w:color="FFFF00" w:fill="FFFFFF"/>
    </w:rPr>
  </w:style>
  <w:style w:type="paragraph" w:customStyle="1" w:styleId="STEditOR">
    <w:name w:val="STEdit[OR]"/>
    <w:basedOn w:val="Normal"/>
    <w:link w:val="STEditORChar"/>
    <w:rsid w:val="00063BE6"/>
    <w:rPr>
      <w:b/>
    </w:rPr>
  </w:style>
  <w:style w:type="character" w:customStyle="1" w:styleId="EOSChar">
    <w:name w:val="EOS Char"/>
    <w:link w:val="EOS"/>
    <w:rsid w:val="00063BE6"/>
    <w:rPr>
      <w:rFonts w:ascii="Arial" w:hAnsi="Arial" w:cs="Arial"/>
      <w:b/>
      <w:sz w:val="22"/>
    </w:rPr>
  </w:style>
  <w:style w:type="character" w:customStyle="1" w:styleId="STEditORChar">
    <w:name w:val="STEdit[OR] Char"/>
    <w:basedOn w:val="EOSChar"/>
    <w:link w:val="STEditOR"/>
    <w:rsid w:val="00063BE6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B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6B1D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6B1D"/>
  </w:style>
  <w:style w:type="paragraph" w:styleId="BlockText">
    <w:name w:val="Block Text"/>
    <w:basedOn w:val="Normal"/>
    <w:uiPriority w:val="99"/>
    <w:semiHidden/>
    <w:unhideWhenUsed/>
    <w:rsid w:val="00026B1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026B1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6B1D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26B1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26B1D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26B1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026B1D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6B1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6B1D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6B1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026B1D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6B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6B1D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6B1D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026B1D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6B1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26B1D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26B1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026B1D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026B1D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6B1D"/>
  </w:style>
  <w:style w:type="character" w:customStyle="1" w:styleId="CommentTextChar">
    <w:name w:val="Comment Text Char"/>
    <w:link w:val="CommentText"/>
    <w:uiPriority w:val="99"/>
    <w:semiHidden/>
    <w:rsid w:val="00026B1D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B1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26B1D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6B1D"/>
  </w:style>
  <w:style w:type="character" w:customStyle="1" w:styleId="DateChar">
    <w:name w:val="Date Char"/>
    <w:link w:val="Date"/>
    <w:uiPriority w:val="99"/>
    <w:semiHidden/>
    <w:rsid w:val="00026B1D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6B1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026B1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6B1D"/>
  </w:style>
  <w:style w:type="character" w:customStyle="1" w:styleId="E-mailSignatureChar">
    <w:name w:val="E-mail Signature Char"/>
    <w:link w:val="E-mailSignature"/>
    <w:uiPriority w:val="99"/>
    <w:semiHidden/>
    <w:rsid w:val="00026B1D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6B1D"/>
  </w:style>
  <w:style w:type="character" w:customStyle="1" w:styleId="EndnoteTextChar">
    <w:name w:val="Endnote Text Char"/>
    <w:link w:val="EndnoteText"/>
    <w:uiPriority w:val="99"/>
    <w:semiHidden/>
    <w:rsid w:val="00026B1D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026B1D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6B1D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6B1D"/>
  </w:style>
  <w:style w:type="character" w:customStyle="1" w:styleId="FootnoteTextChar">
    <w:name w:val="Footnote Text Char"/>
    <w:link w:val="FootnoteText"/>
    <w:uiPriority w:val="99"/>
    <w:semiHidden/>
    <w:rsid w:val="00026B1D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026B1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026B1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026B1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026B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026B1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026B1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026B1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026B1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026B1D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26B1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026B1D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6B1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026B1D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026B1D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026B1D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026B1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26B1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26B1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26B1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26B1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26B1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26B1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6B1D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6B1D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026B1D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026B1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26B1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26B1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026B1D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026B1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026B1D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026B1D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026B1D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026B1D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026B1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026B1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6B1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6B1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6B1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6B1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026B1D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026B1D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026B1D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26B1D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26B1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026B1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026B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026B1D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6B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026B1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26B1D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026B1D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6B1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6B1D"/>
  </w:style>
  <w:style w:type="character" w:customStyle="1" w:styleId="NoteHeadingChar">
    <w:name w:val="Note Heading Char"/>
    <w:link w:val="NoteHeading"/>
    <w:uiPriority w:val="99"/>
    <w:semiHidden/>
    <w:rsid w:val="00026B1D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26B1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026B1D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26B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6B1D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6B1D"/>
  </w:style>
  <w:style w:type="character" w:customStyle="1" w:styleId="SalutationChar">
    <w:name w:val="Salutation Char"/>
    <w:link w:val="Salutation"/>
    <w:uiPriority w:val="99"/>
    <w:semiHidden/>
    <w:rsid w:val="00026B1D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6B1D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026B1D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6B1D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026B1D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26B1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26B1D"/>
  </w:style>
  <w:style w:type="paragraph" w:styleId="Title">
    <w:name w:val="Title"/>
    <w:basedOn w:val="Normal"/>
    <w:next w:val="Normal"/>
    <w:link w:val="TitleChar"/>
    <w:uiPriority w:val="10"/>
    <w:qFormat/>
    <w:rsid w:val="00026B1D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026B1D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026B1D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026B1D"/>
  </w:style>
  <w:style w:type="paragraph" w:styleId="TOC2">
    <w:name w:val="toc 2"/>
    <w:basedOn w:val="Normal"/>
    <w:next w:val="Normal"/>
    <w:uiPriority w:val="39"/>
    <w:semiHidden/>
    <w:unhideWhenUsed/>
    <w:rsid w:val="00026B1D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026B1D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026B1D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026B1D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026B1D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026B1D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026B1D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026B1D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6B1D"/>
    <w:pPr>
      <w:outlineLvl w:val="9"/>
    </w:pPr>
  </w:style>
  <w:style w:type="character" w:customStyle="1" w:styleId="PR1Char">
    <w:name w:val="PR1 Char"/>
    <w:link w:val="PR1"/>
    <w:rsid w:val="009B1DD4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33 - Utilities</Division>
    <Notes0 xmlns="aec59467-f985-499e-9631-d7f3d108a13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046F0-1075-4A43-8AC5-7D950C1A0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283684-EF58-4048-8069-4E59ADE15D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7D64BD4-F518-4055-99A2-AB7E148BA9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7E657-8187-43AA-9DF7-FD9C5CBF755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customXml/itemProps5.xml><?xml version="1.0" encoding="utf-8"?>
<ds:datastoreItem xmlns:ds="http://schemas.openxmlformats.org/officeDocument/2006/customXml" ds:itemID="{A064B9CA-C6DB-4FDB-AD73-1BDA24BA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18</Pages>
  <Words>4332</Words>
  <Characters>25830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334200 - STORMWATER CONVEYANCE</vt:lpstr>
    </vt:vector>
  </TitlesOfParts>
  <Company/>
  <LinksUpToDate>false</LinksUpToDate>
  <CharactersWithSpaces>30102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334200 - STORMWATER CONVEYANCE</dc:title>
  <dc:subject>STORM UTILITY DRAINAGE PIPING</dc:subject>
  <dc:creator>ARCOM, Inc.</dc:creator>
  <cp:keywords>BAS-12345-MS80</cp:keywords>
  <cp:lastModifiedBy>Frazine Susan</cp:lastModifiedBy>
  <cp:revision>78</cp:revision>
  <cp:lastPrinted>2018-04-19T21:05:00Z</cp:lastPrinted>
  <dcterms:created xsi:type="dcterms:W3CDTF">2018-04-12T19:14:00Z</dcterms:created>
  <dcterms:modified xsi:type="dcterms:W3CDTF">2022-06-29T15:45:00Z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38800.0000000000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